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A7" w:rsidRPr="00D576A7" w:rsidRDefault="00D576A7" w:rsidP="00D576A7">
      <w:pPr>
        <w:rPr>
          <w:rFonts w:ascii="Times New Roman" w:eastAsia="Calibri" w:hAnsi="Times New Roman"/>
          <w:lang w:eastAsia="en-US"/>
        </w:rPr>
      </w:pPr>
      <w:bookmarkStart w:id="0" w:name="_GoBack"/>
      <w:bookmarkEnd w:id="0"/>
    </w:p>
    <w:p w:rsidR="00494134" w:rsidRDefault="00494134" w:rsidP="00494134">
      <w:pPr>
        <w:spacing w:after="0" w:line="408" w:lineRule="auto"/>
        <w:ind w:left="120"/>
        <w:jc w:val="center"/>
      </w:pPr>
      <w:bookmarkStart w:id="1" w:name="block-165005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4134" w:rsidRDefault="00494134" w:rsidP="00494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‌‌‌ Министерство образования Оренбургской области</w:t>
      </w:r>
      <w:bookmarkStart w:id="2" w:name="37ac6180-0491-4e51-bcdc-02f177e3ca02"/>
      <w:bookmarkEnd w:id="2"/>
    </w:p>
    <w:p w:rsidR="00494134" w:rsidRDefault="00494134" w:rsidP="00494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Муниципальное образование </w:t>
      </w:r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>. Орск</w:t>
      </w:r>
      <w:bookmarkStart w:id="3" w:name="8ada58fd-6609-4cda-9277-f572cdc08664"/>
      <w:bookmarkEnd w:id="3"/>
    </w:p>
    <w:p w:rsidR="00494134" w:rsidRDefault="00494134" w:rsidP="0049413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8 г</w:t>
      </w:r>
      <w:proofErr w:type="gramStart"/>
      <w:r>
        <w:rPr>
          <w:rFonts w:ascii="Times New Roman" w:hAnsi="Times New Roman"/>
          <w:b/>
          <w:color w:val="000000"/>
          <w:sz w:val="28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</w:rPr>
        <w:t>рска им. А.К. Коровкина"</w:t>
      </w:r>
    </w:p>
    <w:p w:rsidR="00494134" w:rsidRDefault="00494134" w:rsidP="00494134">
      <w:pPr>
        <w:spacing w:after="0"/>
        <w:ind w:left="120"/>
      </w:pPr>
    </w:p>
    <w:p w:rsidR="00494134" w:rsidRDefault="00494134" w:rsidP="00494134">
      <w:pPr>
        <w:spacing w:after="0"/>
        <w:ind w:left="120"/>
      </w:pPr>
    </w:p>
    <w:p w:rsidR="00494134" w:rsidRDefault="00494134" w:rsidP="00494134">
      <w:pPr>
        <w:spacing w:after="0"/>
        <w:ind w:left="120"/>
      </w:pPr>
    </w:p>
    <w:p w:rsidR="00494134" w:rsidRDefault="00494134" w:rsidP="0049413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94134" w:rsidTr="00670CBA">
        <w:tc>
          <w:tcPr>
            <w:tcW w:w="3114" w:type="dxa"/>
          </w:tcPr>
          <w:p w:rsidR="00494134" w:rsidRDefault="00494134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заседании методического 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вета</w:t>
            </w:r>
          </w:p>
          <w:p w:rsidR="00494134" w:rsidRDefault="00494134" w:rsidP="00670CBA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Руководитель МО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Якищик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О.А.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__________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     »_______        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зам. директора по ВР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Решетина Л.Ю.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 ___________  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      » ______      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Директор МОАУ "СОШ № 8 г. Орска им. А.К. Коровкина"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94134" w:rsidRDefault="00494134" w:rsidP="00670CBA">
            <w:pPr>
              <w:autoSpaceDE w:val="0"/>
              <w:autoSpaceDN w:val="0"/>
              <w:spacing w:after="12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Пахомова И.Н.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_____________ </w:t>
            </w:r>
          </w:p>
          <w:p w:rsidR="00494134" w:rsidRDefault="00494134" w:rsidP="00670CB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     » _________        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94134" w:rsidRDefault="00494134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РАБОЧАЯ ПРОГРАММА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Курса внеурочной деятельности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 «Начальная военная подготовка</w:t>
      </w:r>
      <w:r w:rsidRPr="00D576A7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»</w:t>
      </w:r>
    </w:p>
    <w:p w:rsidR="00D576A7" w:rsidRPr="00D576A7" w:rsidRDefault="00D576A7" w:rsidP="00D576A7">
      <w:pPr>
        <w:spacing w:after="0" w:line="408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 обучающихся 10</w:t>
      </w:r>
      <w:r w:rsidRPr="00D576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классов </w:t>
      </w: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eastAsia="Calibri"/>
          <w:lang w:eastAsia="en-US"/>
        </w:rPr>
      </w:pPr>
    </w:p>
    <w:p w:rsidR="00D576A7" w:rsidRPr="00D576A7" w:rsidRDefault="00D576A7" w:rsidP="00D576A7">
      <w:pPr>
        <w:spacing w:after="0" w:line="276" w:lineRule="auto"/>
        <w:ind w:left="120"/>
        <w:jc w:val="center"/>
        <w:rPr>
          <w:rFonts w:ascii="Times New Roman" w:eastAsia="Calibri" w:hAnsi="Times New Roman"/>
          <w:sz w:val="28"/>
          <w:szCs w:val="28"/>
          <w:lang w:eastAsia="en-US"/>
        </w:rPr>
        <w:sectPr w:rsidR="00D576A7" w:rsidRPr="00D576A7">
          <w:pgSz w:w="11906" w:h="16383"/>
          <w:pgMar w:top="1134" w:right="850" w:bottom="1134" w:left="1701" w:header="720" w:footer="720" w:gutter="0"/>
          <w:cols w:space="720"/>
        </w:sectPr>
      </w:pPr>
      <w:r w:rsidRPr="00D576A7">
        <w:rPr>
          <w:rFonts w:ascii="Times New Roman" w:eastAsia="Calibri" w:hAnsi="Times New Roman"/>
          <w:sz w:val="28"/>
          <w:szCs w:val="28"/>
          <w:lang w:eastAsia="en-US"/>
        </w:rPr>
        <w:t>Орск, 2023</w:t>
      </w:r>
      <w:r w:rsidR="00BC4C5B">
        <w:rPr>
          <w:rFonts w:ascii="Times New Roman" w:eastAsia="Calibri" w:hAnsi="Times New Roman"/>
          <w:sz w:val="28"/>
          <w:szCs w:val="28"/>
          <w:lang w:eastAsia="en-US"/>
        </w:rPr>
        <w:t>г.</w:t>
      </w:r>
    </w:p>
    <w:bookmarkEnd w:id="1"/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Содержание</w:t>
      </w:r>
    </w:p>
    <w:p w:rsidR="0008131B" w:rsidRPr="00845CCB" w:rsidRDefault="0008131B">
      <w:pPr>
        <w:pStyle w:val="TOC-1"/>
        <w:spacing w:before="0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Пояснительная записка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Актуальность и назначение программы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Цели и задачи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 xml:space="preserve">«Начальная военная подготовка» в учебном плане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Планируемые результаты освоения курса внеурочной деятельности «Начальная военная подготовка»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Личностные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10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Метапредметные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Предметные результаты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15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Содержание курса внеурочной деятельности </w:t>
      </w:r>
      <w:r w:rsidRPr="00845CCB">
        <w:rPr>
          <w:rStyle w:val="Bold"/>
          <w:rFonts w:ascii="Times New Roman" w:hAnsi="Times New Roman" w:cs="Times New Roman"/>
          <w:bCs/>
        </w:rPr>
        <w:br/>
        <w:t>«Начальная военная подготовка»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Базовый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23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Расчёт часов по учебным модулям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29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 xml:space="preserve">Тематическое планирование курса внеурочной </w:t>
      </w:r>
      <w:r w:rsidRPr="00845CCB">
        <w:rPr>
          <w:rStyle w:val="Bold"/>
          <w:rFonts w:ascii="Times New Roman" w:hAnsi="Times New Roman" w:cs="Times New Roman"/>
          <w:bCs/>
        </w:rPr>
        <w:br/>
        <w:t xml:space="preserve">деятельности «Начальная военная подготовка»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31</w:t>
      </w:r>
    </w:p>
    <w:p w:rsidR="0008131B" w:rsidRPr="00845CCB" w:rsidRDefault="0008131B">
      <w:pPr>
        <w:pStyle w:val="TOC-1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Приложения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1. Примерный распорядок дня </w:t>
      </w:r>
      <w:r w:rsidRPr="00845CCB">
        <w:rPr>
          <w:rFonts w:ascii="Times New Roman" w:hAnsi="Times New Roman" w:cs="Times New Roman"/>
        </w:rPr>
        <w:br/>
        <w:t xml:space="preserve">учебных сборов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47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2. Обучение стрельбе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49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3. Требования безопасности </w:t>
      </w:r>
      <w:r w:rsidRPr="00845CCB">
        <w:rPr>
          <w:rFonts w:ascii="Times New Roman" w:hAnsi="Times New Roman" w:cs="Times New Roman"/>
        </w:rPr>
        <w:br/>
        <w:t xml:space="preserve">при проведении стрельб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51</w:t>
      </w:r>
    </w:p>
    <w:p w:rsidR="0008131B" w:rsidRPr="00845CCB" w:rsidRDefault="0008131B">
      <w:pPr>
        <w:pStyle w:val="TOC-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Приложение № 4. Организация спортивной </w:t>
      </w:r>
      <w:r w:rsidRPr="00845CCB">
        <w:rPr>
          <w:rFonts w:ascii="Times New Roman" w:hAnsi="Times New Roman" w:cs="Times New Roman"/>
        </w:rPr>
        <w:br/>
        <w:t xml:space="preserve">подготовки </w:t>
      </w:r>
      <w:r w:rsidRPr="00845CCB">
        <w:rPr>
          <w:rFonts w:ascii="Times New Roman" w:hAnsi="Times New Roman" w:cs="Times New Roman"/>
        </w:rPr>
        <w:tab/>
      </w:r>
      <w:r w:rsidRPr="00845CCB">
        <w:rPr>
          <w:rFonts w:ascii="Times New Roman" w:hAnsi="Times New Roman" w:cs="Times New Roman"/>
        </w:rPr>
        <w:tab/>
        <w:t>53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Пояснительная записка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Актуальность и назначение программы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Российская Федерация занимает ведущее место среди государств, твёрдо и последовательно отстаивающих свой политический, экономич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ский, культурный и духовно-нравственный суверенитет.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Этот процесс сопровождается возрастающим противодействием со </w:t>
      </w:r>
      <w:r w:rsidRPr="00845CCB">
        <w:rPr>
          <w:rFonts w:ascii="Times New Roman" w:hAnsi="Times New Roman" w:cs="Times New Roman"/>
        </w:rPr>
        <w:lastRenderedPageBreak/>
        <w:t>стороны США и их союзников, которые для сохранения своего глобал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доминирования развернули масштабную кампанию, направленную на разрушение Российского государства, разложение гражданского общ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ства и 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дня задачам.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ки по основам военной службы в соответствие с требованиями новой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дакции Федерального государственного образовательного стандарта среднего общего образования.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гическую закалку позволит проведение учебных сборов по программе внеурочной деятельности «Начальная военная подготовка» (далее —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 xml:space="preserve">ской Федерации к военной службе на период до 2030 года, 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</w:t>
      </w:r>
      <w:r w:rsidRPr="00845CCB">
        <w:rPr>
          <w:rFonts w:ascii="Times New Roman" w:hAnsi="Times New Roman" w:cs="Times New Roman"/>
        </w:rPr>
        <w:lastRenderedPageBreak/>
        <w:t>граждан Российской Федерации начальным знаниям в области обороны и их подготовки по основам военной службы в 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среднего (полного) общего образования, 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 профессионального и среднего профессионального образования и учебных пунктах».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программе конкретизируется содержание тем и приводится послед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вательность их изучения с учётом </w:t>
      </w:r>
      <w:proofErr w:type="spellStart"/>
      <w:r w:rsidRPr="00845CCB">
        <w:rPr>
          <w:rFonts w:ascii="Times New Roman" w:hAnsi="Times New Roman" w:cs="Times New Roman"/>
        </w:rPr>
        <w:t>межпредметных</w:t>
      </w:r>
      <w:proofErr w:type="spellEnd"/>
      <w:r w:rsidRPr="00845CCB">
        <w:rPr>
          <w:rFonts w:ascii="Times New Roman" w:hAnsi="Times New Roman" w:cs="Times New Roman"/>
        </w:rPr>
        <w:t xml:space="preserve"> и </w:t>
      </w:r>
      <w:proofErr w:type="spellStart"/>
      <w:r w:rsidRPr="00845CCB">
        <w:rPr>
          <w:rFonts w:ascii="Times New Roman" w:hAnsi="Times New Roman" w:cs="Times New Roman"/>
        </w:rPr>
        <w:t>внутрипредметных</w:t>
      </w:r>
      <w:proofErr w:type="spellEnd"/>
      <w:r w:rsidRPr="00845CCB">
        <w:rPr>
          <w:rFonts w:ascii="Times New Roman" w:hAnsi="Times New Roman" w:cs="Times New Roman"/>
        </w:rPr>
        <w:t xml:space="preserve"> связей, логики учебного процесса, возрастных особенностей обучающи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предусматривает изучение военного дела в объёме одино</w:t>
      </w:r>
      <w:r w:rsidRPr="00845CCB">
        <w:rPr>
          <w:rFonts w:ascii="Times New Roman" w:hAnsi="Times New Roman" w:cs="Times New Roman"/>
        </w:rPr>
        <w:t>ч</w:t>
      </w:r>
      <w:r w:rsidRPr="00845CCB">
        <w:rPr>
          <w:rFonts w:ascii="Times New Roman" w:hAnsi="Times New Roman" w:cs="Times New Roman"/>
        </w:rPr>
        <w:t>ной подготовки военнослужащего мотострелковых войск, что позволяет в короткие сроки овладеть знаниями и навыками, необходимыми для ск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рейшей адаптации при призыве на военную службу и при поступлении в высшие учебные заведения Минобороны России, </w:t>
      </w:r>
      <w:proofErr w:type="spellStart"/>
      <w:r w:rsidRPr="00845CCB">
        <w:rPr>
          <w:rFonts w:ascii="Times New Roman" w:hAnsi="Times New Roman" w:cs="Times New Roman"/>
        </w:rPr>
        <w:t>Россгвардии</w:t>
      </w:r>
      <w:proofErr w:type="spellEnd"/>
      <w:r w:rsidRPr="00845CCB">
        <w:rPr>
          <w:rFonts w:ascii="Times New Roman" w:hAnsi="Times New Roman" w:cs="Times New Roman"/>
        </w:rPr>
        <w:t xml:space="preserve">, МВД России, МЧС России, ФСБ России. 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 w:rsidR="00636F63"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разования «Основы безопасности жизнедеятельности».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ными видами боевых действий и действиями военнослужащих в различных условиях, выполнение практических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 Российской Федерации, дать участникам сборов необходимые знания о повседневной жизни и быте воен­но­слу­жа­щих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 в области обороны государства: о воинской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ности и воинском учёте, обязательной и добровольной подготовке к военной службе, прохождении военной службы по призыву и в добр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lastRenderedPageBreak/>
        <w:t>вольном порядке (по контракту), пребывании в запасе, правах, обязанн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стях и ответственности военнослужащих и граждан, находящихся в за-</w:t>
      </w:r>
      <w:r w:rsidRPr="00845CCB">
        <w:rPr>
          <w:rFonts w:ascii="Times New Roman" w:hAnsi="Times New Roman" w:cs="Times New Roman"/>
        </w:rPr>
        <w:br/>
        <w:t>пасе.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качеств гражданина, необходимых для прохождения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ческому и культурному прошлому России, гордости за свою страну,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ружённые Силы и их боевые традиции, готовности к службе в их рядах и защите своей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ственных ориентиров и формированию положительной мотивации к профессии защитника Родины.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обучающихся социальной акти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нослужащих, воинской вежливости, основах воинского этикета и выполнения воинских ритуалов.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военно-учётными специальностями и выбору профессии офицера.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обучающихся потребности в здоровом образе жизни и желания быть полезным своей Родине.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08131B" w:rsidRPr="00845CCB" w:rsidRDefault="0008131B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Место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в учебном плане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ориентирована на обучающихся 10 классов </w:t>
      </w:r>
      <w:r w:rsidR="007133EB">
        <w:rPr>
          <w:rFonts w:ascii="Times New Roman" w:hAnsi="Times New Roman" w:cs="Times New Roman"/>
        </w:rPr>
        <w:t>общеобразов</w:t>
      </w:r>
      <w:r w:rsidR="007133EB">
        <w:rPr>
          <w:rFonts w:ascii="Times New Roman" w:hAnsi="Times New Roman" w:cs="Times New Roman"/>
        </w:rPr>
        <w:t>а</w:t>
      </w:r>
      <w:r w:rsidR="007133EB">
        <w:rPr>
          <w:rFonts w:ascii="Times New Roman" w:hAnsi="Times New Roman" w:cs="Times New Roman"/>
        </w:rPr>
        <w:t>тельных организаций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Программа рассчитана на 35 часов, в рамках которых предусмотрены такие формы работы, как теоретические, практические и комплексные занятия, беседы и встречи с военнослужащими и ветеранами, показные </w:t>
      </w:r>
      <w:r w:rsidRPr="00845CCB">
        <w:rPr>
          <w:rFonts w:ascii="Times New Roman" w:hAnsi="Times New Roman" w:cs="Times New Roman"/>
        </w:rPr>
        <w:lastRenderedPageBreak/>
        <w:t>занятия, экскурсии в воинские части (на корабли), военно-тактические и военно-спортивные игры.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Учебный процесс осуществляется в соответствии с учебным планом, распорядком дня и предполагает геймификацию (объединение всех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ментов </w:t>
      </w:r>
      <w:r w:rsidR="007133EB">
        <w:rPr>
          <w:rFonts w:ascii="Times New Roman" w:hAnsi="Times New Roman" w:cs="Times New Roman"/>
        </w:rPr>
        <w:t xml:space="preserve">образовательно-воспитательного </w:t>
      </w:r>
      <w:r w:rsidRPr="00845CCB">
        <w:rPr>
          <w:rFonts w:ascii="Times New Roman" w:hAnsi="Times New Roman" w:cs="Times New Roman"/>
        </w:rPr>
        <w:t>процесса в единый игровой сц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нарий). Занятия проводятся в практико-ориентированном формате. По итогам обучения целесообразно проведение комплексного занятия,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дусматривающего демонстрацию обучающимися компетенций, сформ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рованных в ходе освоения учебной программы. </w:t>
      </w: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ПОДХОДЫ К РАБОТЕ С ПРОГРАММОЙ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Поставленные задачи достигаются через комплексный подход, объед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няющий содержательные блоки: базовый и тематический.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Базовый блок</w:t>
      </w:r>
      <w:r w:rsidRPr="00845CCB">
        <w:rPr>
          <w:rFonts w:ascii="Times New Roman" w:hAnsi="Times New Roman" w:cs="Times New Roman"/>
        </w:rPr>
        <w:t xml:space="preserve"> предусматривает решение традиционных задач прио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 xml:space="preserve">ретения обучающимися знаний, умений и навыков, необходимых для личностной и профессиональной самореализации старшеклассника в рамках освоения учебной программы.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Учебный план программы сборов</w:t>
      </w:r>
      <w:r w:rsidRPr="00845CCB">
        <w:rPr>
          <w:rFonts w:ascii="Times New Roman" w:hAnsi="Times New Roman" w:cs="Times New Roman"/>
        </w:rPr>
        <w:t xml:space="preserve"> выполняется через основные зан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тия по девяти учебным модулям: тактическая подготовка, огневая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товка, основы технической подготовки и связи, инженерная подготовка, радиационная, химическая и биологическая защита, первая помощь (та</w:t>
      </w:r>
      <w:r w:rsidRPr="00845CCB">
        <w:rPr>
          <w:rFonts w:ascii="Times New Roman" w:hAnsi="Times New Roman" w:cs="Times New Roman"/>
        </w:rPr>
        <w:t>к</w:t>
      </w:r>
      <w:r w:rsidRPr="00845CCB">
        <w:rPr>
          <w:rFonts w:ascii="Times New Roman" w:hAnsi="Times New Roman" w:cs="Times New Roman"/>
        </w:rPr>
        <w:t xml:space="preserve">тическая медицина), общевоинские уставы, строевая подготовка, основы безопасности военной службы.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 (вариативный компонент образовательной программы «Патриотическое воспитание и профессиональная ор</w:t>
      </w:r>
      <w:r w:rsidRPr="00845CCB">
        <w:rPr>
          <w:rStyle w:val="Bold"/>
          <w:rFonts w:ascii="Times New Roman" w:hAnsi="Times New Roman" w:cs="Times New Roman"/>
          <w:bCs/>
        </w:rPr>
        <w:t>и</w:t>
      </w:r>
      <w:r w:rsidRPr="00845CCB">
        <w:rPr>
          <w:rStyle w:val="Bold"/>
          <w:rFonts w:ascii="Times New Roman" w:hAnsi="Times New Roman" w:cs="Times New Roman"/>
          <w:bCs/>
        </w:rPr>
        <w:t>ентация»)</w:t>
      </w:r>
      <w:r w:rsidRPr="00845CCB">
        <w:rPr>
          <w:rFonts w:ascii="Times New Roman" w:hAnsi="Times New Roman" w:cs="Times New Roman"/>
        </w:rPr>
        <w:t xml:space="preserve"> реализуется в форме комплекса мероприятий патриотического воспитания, спортивно-массовой и культурно-досуговой работы, а также профессиональной ориентации.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целях обеспечения соблюдения требований безопасности обуча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щимися предусмотрен комплекс мероприятий, включающий в себя инс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руктаж в ходе вводного занятия (в день заезда), ознакомление с требованиями безопасности перед каждым занятием. Кроме того, запл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нировано изучение вопросов безопасного обращения с оружием.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может быть реализована в течение одного учебного года в форме проведения 5-дневных учебных сборов на базе учебно-методических центров военно-патриотического воспитания молодёжи «Авангард», соединений и воинских частей Вооружённых Сил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ской Федерации, других войск, воинских формирований и органов. В местах, где соединения и воинские части отсутствуют, учебные сборы организуются при образовательных организациях.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Планируемые результаты освоения курса </w:t>
      </w:r>
      <w:r w:rsidRPr="00845CCB">
        <w:rPr>
          <w:rFonts w:ascii="Times New Roman" w:hAnsi="Times New Roman" w:cs="Times New Roman"/>
        </w:rPr>
        <w:br/>
        <w:t xml:space="preserve">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скими социокультурными и духовно-нравственными ценностями, прин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тыми в российском обществе правилами и нормами поведения.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чальная военная подготовка», должны способствовать процессам самоп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знания, самовоспитания и саморазвития, развития внутренней позиции личности, патриотизма, гражданственности и проявляться прежде всего в уважении к памяти защитников Отечества и подвигам Героев Отечес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ва, закону и правопорядку, человеку труда и старшему поколению, горд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за российские достижения, бережном отношении к культурному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</w:t>
      </w:r>
      <w:r w:rsidRPr="00845CCB">
        <w:rPr>
          <w:rFonts w:ascii="Times New Roman" w:hAnsi="Times New Roman" w:cs="Times New Roman"/>
          <w:spacing w:val="-1"/>
        </w:rPr>
        <w:t>о</w:t>
      </w:r>
      <w:r w:rsidRPr="00845CCB">
        <w:rPr>
          <w:rFonts w:ascii="Times New Roman" w:hAnsi="Times New Roman" w:cs="Times New Roman"/>
          <w:spacing w:val="-1"/>
        </w:rPr>
        <w:t>нализма и ксенофобии, дискриминации по социальным, религиозным, расовым, национальным признакам;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ганизаций и институтов гражданского общества в области обеспечения безопасности государства.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бое­вым подвигам Г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lastRenderedPageBreak/>
        <w:t>роев Отечества, гордости за свою Родину и Вооружённые Силы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Федерации, прошлое и настоящее российской армии и флота;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рическому наследию, дням воинской славы, боевым традициям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Сил Российской Федерации, достижениям России в области обороны;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венность за его судьбу.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духовных ценностей российского народа и российского вои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ного гуманитарного права;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ответственное отношение к своим родителям, старшему поколению, с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мье, культуре и традициям народов России, принятие идей </w:t>
      </w:r>
      <w:proofErr w:type="spellStart"/>
      <w:r w:rsidRPr="00845CCB">
        <w:rPr>
          <w:rFonts w:ascii="Times New Roman" w:hAnsi="Times New Roman" w:cs="Times New Roman"/>
        </w:rPr>
        <w:t>волонтёрс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</w:t>
      </w:r>
      <w:proofErr w:type="spellEnd"/>
      <w:r w:rsidRPr="00845CCB">
        <w:rPr>
          <w:rFonts w:ascii="Times New Roman" w:hAnsi="Times New Roman" w:cs="Times New Roman"/>
        </w:rPr>
        <w:t xml:space="preserve"> и добровольчества.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к своему здоровью и здоровью окружающих;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товность применять их в случае необходимости;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военно-прикладным видам спорта;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нальной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08131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lastRenderedPageBreak/>
        <w:t>жении всей жизни.</w:t>
      </w:r>
    </w:p>
    <w:p w:rsidR="007133EB" w:rsidRPr="00845CCB" w:rsidRDefault="007133EB">
      <w:pPr>
        <w:pStyle w:val="list-bullet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ально-экономических процессов на состояние природной среды, осо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нание глобального характера экологических проблем, их роли в обеспечении безопасности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вания в процессе военной службы;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чения военно-профессиональной деятельности в жизни общества и государства;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ностей военной службы, в том числе способность обоснованно и безопасно действовать в условиях ведения бое­вых действий.</w:t>
      </w:r>
    </w:p>
    <w:p w:rsidR="0008131B" w:rsidRPr="00845CCB" w:rsidRDefault="0008131B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ражать овладение универсальными учебными действиями.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военной безопасности государства, обосновывать их приоритет и всесторонне анализировать;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</w:t>
      </w:r>
      <w:r w:rsidRPr="00845CCB">
        <w:rPr>
          <w:rFonts w:ascii="Times New Roman" w:hAnsi="Times New Roman" w:cs="Times New Roman"/>
          <w:spacing w:val="-2"/>
        </w:rPr>
        <w:t>в</w:t>
      </w:r>
      <w:r w:rsidRPr="00845CCB">
        <w:rPr>
          <w:rFonts w:ascii="Times New Roman" w:hAnsi="Times New Roman" w:cs="Times New Roman"/>
          <w:spacing w:val="-2"/>
        </w:rPr>
        <w:t>лять их закономерности и противоречия;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</w:t>
      </w:r>
      <w:r w:rsidRPr="00845CCB">
        <w:rPr>
          <w:rFonts w:ascii="Times New Roman" w:hAnsi="Times New Roman" w:cs="Times New Roman"/>
        </w:rPr>
        <w:lastRenderedPageBreak/>
        <w:t>возможных последствий собственных действий;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воен­ной слу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бой, анализировать их различные состояния для решения практических задач, переносить приобретённые знания в повседневную жизнь;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формации, необходимой для решения стоящей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образованию и применению для решения различных учебных задач;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вые идеи, самостоятельно выбирать оптимальный способ решения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дач с учётом установленных (обос­нованных) критериев;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зультаты, обосновывать предложения по их корректировке в новых у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ловиях;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ность их реализации в реальных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</w:t>
      </w:r>
      <w:r w:rsidRPr="00845CCB">
        <w:rPr>
          <w:rFonts w:ascii="Times New Roman" w:hAnsi="Times New Roman" w:cs="Times New Roman"/>
          <w:spacing w:val="-1"/>
        </w:rPr>
        <w:t>а</w:t>
      </w:r>
      <w:r w:rsidRPr="00845CCB">
        <w:rPr>
          <w:rFonts w:ascii="Times New Roman" w:hAnsi="Times New Roman" w:cs="Times New Roman"/>
          <w:spacing w:val="-1"/>
        </w:rPr>
        <w:t>дач, связанных с военной службой, переносить приобретённые знания и навыки в повседневную жизнь.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самостоятельного поиска, сбора, обобщения и анализа различных видов информации из источников разных типов при обе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печении условий информационной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рактера решаемой учебной задачи; самостоятельно выбирать опт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мальную форму их представления;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гий в учебном процессе с соблюдением требований эргономики,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lastRenderedPageBreak/>
        <w:t>ники безопасности и гигиены.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альных знаков, распознавать предпосылки конфликтных ситуаций и смягчать конфликты;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 вести диалог, уметь смягчать конфликтные ситуации;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ковых средств.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вий, распределять роли с учётом мнений участников, обсуждать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 совместной работы;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циях, проявлять творчество и воображение, быть инициативным.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 ресурсов, собственных возможностей и предпочтений, давать оце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ку новым ситуациям;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приобретённый опыт;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мых действий и мыслительных процессов, их результатов и оснований;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использовать приёмы рефлексии для оценки ситуации, выбора верного решения;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жению.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фликты.</w:t>
      </w:r>
    </w:p>
    <w:p w:rsidR="0008131B" w:rsidRPr="00845CCB" w:rsidRDefault="0008131B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тивы и аргументы других людей при анализе результатов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</w:t>
      </w:r>
      <w:r w:rsidRPr="00845CCB">
        <w:rPr>
          <w:rFonts w:ascii="Times New Roman" w:hAnsi="Times New Roman" w:cs="Times New Roman"/>
          <w:spacing w:val="-2"/>
        </w:rPr>
        <w:t>о</w:t>
      </w:r>
      <w:r w:rsidRPr="00845CCB">
        <w:rPr>
          <w:rFonts w:ascii="Times New Roman" w:hAnsi="Times New Roman" w:cs="Times New Roman"/>
          <w:spacing w:val="-2"/>
        </w:rPr>
        <w:t>собность понимать мир с позиции другого человека.</w:t>
      </w:r>
    </w:p>
    <w:p w:rsidR="0008131B" w:rsidRPr="007133EB" w:rsidRDefault="0008131B">
      <w:pPr>
        <w:pStyle w:val="h2"/>
        <w:spacing w:before="255"/>
        <w:rPr>
          <w:rFonts w:ascii="Times New Roman" w:hAnsi="Times New Roman" w:cs="Times New Roman"/>
          <w:sz w:val="20"/>
          <w:szCs w:val="20"/>
        </w:rPr>
      </w:pPr>
      <w:r w:rsidRPr="007133EB">
        <w:rPr>
          <w:rFonts w:ascii="Times New Roman" w:hAnsi="Times New Roman" w:cs="Times New Roman"/>
          <w:sz w:val="20"/>
          <w:szCs w:val="20"/>
        </w:rPr>
        <w:t>Предметные результаты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ных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учебных сборов обучающиеся получают ряд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вых знаний, навыков и умений, дополняющих содержание школьной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граммы, которые должны мотивировать их к получению военно-учётной специальности, способствовать быстрой адаптации к службе в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Силах и помогать в выборе будущей профессиональной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сти. 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волы Российской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ные традиции;</w:t>
      </w:r>
    </w:p>
    <w:p w:rsidR="0008131B" w:rsidRPr="00845CCB" w:rsidRDefault="0008131B" w:rsidP="007133E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структуру и задачи, решаемые Вооружёнными Силами Российской Ф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основных видов стрелкового оружия, состо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 xml:space="preserve">щего на вооружении Сухопутных войск;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готовки и 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на поле боя;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тальным раскрытием для каждого модуля курса.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1 «Тактическая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основные виды тактических действий подразделений;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организационной структуре отделения и задачах личного состава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отличительные признаки подразделений иностранных армий;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выработать алгоритм действий в бою;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объяснять боевой порядок отделения в обороне и наступлении;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владеть способами действий солдата в обороне, наступлении, при вед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наблюдения, действовать по сигналам оповещения и управления;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действовать и принимать обоснованное решение при внезапном напад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нии противника, 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тактические перемещения в составе групп, занимать позиции, преодолевать заграждения;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актуализировать информацию о военной топографии и ориентированию на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применять способы ориентирования на местности, владеть приёмами выживания;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приборы наблюдения;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способами действия разведчика при наблюдении за противн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обоснованно действовать при получении оружия и военного имущества;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решать ситуационные задачи;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при совершении марша, внезапном нападении противника, преодолении заражённого участка местности.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2 «Огневая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вооружении отделения и тактико-технических характеристиках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3"/>
        </w:rPr>
      </w:pPr>
      <w:r w:rsidRPr="00845CCB">
        <w:rPr>
          <w:rFonts w:ascii="Times New Roman" w:hAnsi="Times New Roman" w:cs="Times New Roman"/>
          <w:spacing w:val="-3"/>
        </w:rPr>
        <w:t>классифицировать виды стрелкового оружия и 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перспективах развития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устройство частей и механизмов автомата, патронов и принадлежностей, общее устройство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и безопасно обращаться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неполной разборке и сборке авт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мата Калашникова;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бою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оценивать риски нарушения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прицеливания и производства выстрела;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изготовке к стрельбе из различных положений;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условия выполнения упражнений начальных стрельб и метания ручных гранат;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снаряжению магазина боеприпасами и изготовке для стрельбы из положения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выполнять упражнения начальных стрельб и метания учебно-имитационных ручных гранат. 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иметь представления об основных образцах вооружения и 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ники, классифицировать виды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тактико-технические характеристики боевых машин;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боевого применения беспилотных лет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тельных аппаратов (БПЛА) и ведения разведки местности с помощью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алгоритм противодействия БПЛА противника;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управлению БПЛА;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видах, предназначении, тактико-технических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рактеристиках средств 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средства связи отделения;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устройстве радиостанций и подготовке их к работе;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перехода на запасные и резервные частоты радиостанций;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основные требования к ведению радиопереговоров;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обмана противника при ведении ради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переговоров;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радиостанции к применению и ведению радиопереговоров.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и сроках инженерного оборудования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зиции отделения и окопа для стрелка;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порядок применения шанцевого инструмента;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способах маскировки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оборудованию окопа для стрельбы лёжа;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типы мин;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общее устройство и принцип действия противотанковых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типах мин и порядке их установки;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подготовке и установлению прот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вотанковых и противопехотных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демаскирующие признаки установки мин;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порядке обнаружения и обезвреживания взрыв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опасных предметов;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обнаружению мин с использованием миноискателя, щупа, кошки.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об оружии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виды ядерных взрывов;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знать о поражающих свойствах ядерного взрыва, зажигательного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жия, признаках применения отравляющих веществ и биологического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действовать при применении противником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назначение и общее устройство средств индивидуальной защиты;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навыком использования средств индивидуальной и коллективной защиты от оружия массового поражения;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оказания первой помощи при поражении ядерным, хим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ческим и бактериологическим (биологическим) 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правила поведения на заражённой местности;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нормативы по радиационной, химической и биологической защите;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пользоваться войсковыми средствами радиационного и химического контроля;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подготовки к работе измерителей доз и войскового приб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ра химической разведки;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измерению уровня радиационного фона.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 6 «Первая помощь (Тактическая медицина)»: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алгоритме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состав и назначение средств оказания первой помощи;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типы ранений;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порядок и условия остановки различных видов крово­те­че­ний, иммобилизации конечностей, действий при отсутствии признаков жи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ни, нарушении проходимости дыхательных путей, общем переохла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дении и отморожении, перегревании и ожогах;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оказанию первой помощи (пров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дение сердечно-лёгочной реанимации, восстановление проходимости дыхательных путей, остановка кровотечения, наложение повязок, 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мобилизация, психологическая поддержка);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иметь представление о зонах эвакуации (красная, жёлтая, зелёная);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знать об объёмах оказания первой помощи в зонах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 порядке использования штатных и подручных средств эвакуации;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практические действия по эвакуации раненых с поля боя.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права и обязанности военнослужащих;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 принципах единоначалия;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уверенно определять знаки различия и воинские звания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lastRenderedPageBreak/>
        <w:t>ен­но­слу­жа­щих;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воинской дисциплины, самостоятельно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рабатывать модель поведения в воинском коллективе;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«внутренний порядок», роль лиц суточного наряда в его поддержании;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обязанностях лиц суточного наряда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обладать навыками, необходимыми для освоения обязанностей дневал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ного по роте;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классифицировать виды караулов и их предназначение;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смысл понятия «неприкосновенность часового»;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обязанности часового и особенности применения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порядка несения караульной службы, быть готовым к несению караульной службы.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иметь представление об основных положениях строевого устава;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алгоритм выполнения строевых приёмов в движении;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в движении без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понимать алгоритм выполнения строевых приёмов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строевые приёмы с оружием на месте;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практически выполнять основные строевые приёмы в составе подразделения в движении.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классифицировать опасные факторы военной службы, виды нарушений правил и мер безопасности;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знать и соблюдать меры безопасности при проведении занятий по боевой подготовке и обращении с оружием;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риски нарушения правил и мер безопасности, обладать нав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ками минимизации рисков.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«Структура органов государственной власти. </w:t>
      </w:r>
      <w:r w:rsidRPr="00845CCB">
        <w:rPr>
          <w:rFonts w:ascii="Times New Roman" w:hAnsi="Times New Roman" w:cs="Times New Roman"/>
        </w:rPr>
        <w:br/>
        <w:t>Права и обязанности граждан, включая воинскую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структуре органов государственной власти Российский Федерации;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конституционных гарантиях прав и свобод граждан, об обязанностях </w:t>
      </w:r>
      <w:r w:rsidRPr="00845CCB">
        <w:rPr>
          <w:rFonts w:ascii="Times New Roman" w:hAnsi="Times New Roman" w:cs="Times New Roman"/>
        </w:rPr>
        <w:lastRenderedPageBreak/>
        <w:t>граждан перед государством и обществом, о воинской обязанности;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гражданственности, патриотизме и их взаимосвязи;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правообразующих принципах: равенство, свобода, справедливость, о сфере правовых отношений между людьми, а также между личн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стью и государством, регулируемых действующим правом;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институтах гражданского общества, политических партиях и общественных объединениях;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и значении волонтёрской деятельности в развитии общества и государства.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Профориентационный модуль «Профессии будущего 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тенденциях развития и изменениях на рынке труда;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военно-учётных специальностях;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подготовки офицерских кадров для Вооружённых Сил Российской Федерации, МВД России, ФСБ, России, МЧС России,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гвардии и др.;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новых и перспективных военных профессиях.</w:t>
      </w:r>
    </w:p>
    <w:p w:rsidR="0008131B" w:rsidRPr="00845CCB" w:rsidRDefault="0008131B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«Гибридные войны и невоенные конфликты в современном мире, противодействие негативным тенденциям в международных отношениях»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конструктивных и деструктивных ценностях;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том, как формируется личностная система ценностей;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разных видах воздействий на общественное сознание;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средств массовой информации в современном мире и об их вли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нии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роли пропаганды в информационно-психологическом противостоянии на международной арене;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невоенных мерах воздействия в системе международных отношений;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технологиях ведения гибридных войн;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признаках искажения информации в целях негативного воздействия на общество;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методах и средствах воздействия на общество в целях дестабилизации.</w:t>
      </w:r>
    </w:p>
    <w:p w:rsidR="0008131B" w:rsidRPr="00845CCB" w:rsidRDefault="0008131B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«Ратные страницы истории Отечества. Подвиг народа в Великой Отечественной войне 1941—1945 годов»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 событиях, ставших основой государственных праздников и памятных </w:t>
      </w:r>
      <w:r w:rsidRPr="00845CCB">
        <w:rPr>
          <w:rFonts w:ascii="Times New Roman" w:hAnsi="Times New Roman" w:cs="Times New Roman"/>
        </w:rPr>
        <w:lastRenderedPageBreak/>
        <w:t>дат России;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причинах начала Великой Отечественной войны и усилиях СССР по её предотвращению;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основных битвах и операциях Великой Отечественной вой­ны (Битва за Москву, Сталинградская битва, Курская дуга, битва за Кавказ, осв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бождение Украины, операция «Багратион», освобождение Европы, Берлинская операция);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вкладе народа в победу на трудовом фронте;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героях Великой Отечественной войны;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значении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 ходе изучения спортивной программы</w:t>
      </w:r>
      <w:r w:rsidRPr="00845CCB">
        <w:rPr>
          <w:rFonts w:ascii="Times New Roman" w:hAnsi="Times New Roman" w:cs="Times New Roman"/>
        </w:rPr>
        <w:t xml:space="preserve"> участники сборов получат представление: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выполнения базовых упражнений общей физической подг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товки (ОФП);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технике безопасности при занятиях физической культурой.</w:t>
      </w: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Содержание курса внеурочной деятельности</w:t>
      </w:r>
      <w:r w:rsidRPr="00845CCB">
        <w:rPr>
          <w:rFonts w:ascii="Times New Roman" w:hAnsi="Times New Roman" w:cs="Times New Roman"/>
        </w:rPr>
        <w:br/>
        <w:t>«НАЧАЛЬНАЯ ВОЕННАЯ ПОДГОТОВКА»</w:t>
      </w:r>
    </w:p>
    <w:p w:rsidR="0008131B" w:rsidRPr="00845CCB" w:rsidRDefault="0008131B">
      <w:pPr>
        <w:pStyle w:val="h2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1 «Тактическая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общевойскового боя. Основные виды боя: оборона, наступл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 xml:space="preserve">ние. Понятие тактических действий.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Организационно-штатная структура и боевые возможности мотостре</w:t>
      </w:r>
      <w:r w:rsidRPr="00845CCB">
        <w:rPr>
          <w:rFonts w:ascii="Times New Roman" w:hAnsi="Times New Roman" w:cs="Times New Roman"/>
        </w:rPr>
        <w:t>л</w:t>
      </w:r>
      <w:r w:rsidRPr="00845CCB">
        <w:rPr>
          <w:rFonts w:ascii="Times New Roman" w:hAnsi="Times New Roman" w:cs="Times New Roman"/>
        </w:rPr>
        <w:t>кового отделения Сухопутных войск Российской Федерации. Задачи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деления в различных видах боя.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организационно-штатной структурой подразделений иностранных армий (НАТО, КНР).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Состав, назначение, характеристики, порядок размещения совреме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средств индивидуальной бронезащиты и экипировки.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обороне. Способы перехода к обороне. Позиция отделения в обороне. 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отделения в наступлении. Боевой порядок отделения в наступлении. Преодоления заграждений. Перебежки и </w:t>
      </w:r>
      <w:proofErr w:type="spellStart"/>
      <w:r w:rsidRPr="00845CCB">
        <w:rPr>
          <w:rFonts w:ascii="Times New Roman" w:hAnsi="Times New Roman" w:cs="Times New Roman"/>
        </w:rPr>
        <w:t>переползания</w:t>
      </w:r>
      <w:proofErr w:type="spellEnd"/>
      <w:r w:rsidRPr="00845CCB">
        <w:rPr>
          <w:rFonts w:ascii="Times New Roman" w:hAnsi="Times New Roman" w:cs="Times New Roman"/>
        </w:rPr>
        <w:t>. Действия в составе боевых групп.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Задачи отделения в разведке и способы их выполнения. Ориентиров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lastRenderedPageBreak/>
        <w:t>ние на местности с использованием карты, компаса, местных предметов, а также современного навигационного оборудования.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Выбор, оборудование и маскировка места наблюдения. Приборы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блюдения. Выживание в особых условиях.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Сигналы оповещения. Действия личного состава по тревоге. Получ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Действия при внезапном нападении противника и преодоление зар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жённого участка местности.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№ 2 «Огневая подготовка»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Вооружение мотострелкового отделения. Назначение и тактико-технические характеристики основных видов стрелкового оружия и ручных гранат. Перспективы развития современного стрелкового ор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жия.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частей и механизмов автомата, патронов и принадлежностей. Принцип устройства и действие автоматики. Во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можные задержки при стрельбе и их устранение. Порядок неполной ра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борки автомата Калашникова и сборки после неполной разборки. Устро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 xml:space="preserve">ство гранат РГД-5, Ф-1, РГН, РГО.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Курса стрельб по организации, порядку и мерам безопа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ности во время стрельб и тренировок, изучение условий упражнения. Классификация целей на поле боя и их краткая характеристика. Просте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шая огневая задача, её сущность и алгоритм решения.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ведения огня из автомата. Наводка оружия, сущность, виды и 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учебно-­тре­ни­ро­воч­ных средствах. Отработка нормативов, усовершенствование знаний по устройству оружия. Действия со стрелковым оружием.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Выполнение упражнений начальных стрельб 1 УНС и гранатометаний.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3 «Основы технической подготовки и связи»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Ознакомление с основными образцами вооружения и военной техники Сухопутных войск. Виды, назначение, общее устройство и тактико-технические характеристики основных образцов боевых машин Сухопу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войск (БМП-3; БТР-82А, танк Т-80, Т-90).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Боевая робототехника — оружие будущего в настоящем. Виды, пре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назначение, тактико-технические характеристики и общее устройство БПЛА. Ведение разведки местности с использованием БПЛА. Способы противодействия БПЛА противника.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Предназначение, общее устройство и тактико-технические характер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стики переносных радиостанций. Подготовка радиостанции к работе,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стройка частот (диапазонов).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ведения радиообмена. Особенности назначения позывных. Переход на запасные и резервные частоты. Меры по обману противника при ведении радиопереговоров по открытым каналам связи.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4 «Инженерная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Шанцевый инструмент, его назначение, применение и сбережение.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точка и правка инструмента. Порядок оборудования позиции отделения. Назначение, размеры и последовательность отрывки окопа для стрелка.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Минно-взрывные противотанковые, противопехотные и смешанные инженерные заграждения.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виды противотанковых и противопехотных мин отечестве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ного и зарубежного производства. Средства разведки и разминирования. Особенности разведки дорог, мостов, зданий. Способы обнаружения и обезвреживания взрывоопасных предметов.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5 «Радиационная, химическая и биологическая защита»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Понятие оружия массового поражения. История его развития, примеры применения. Его роль в современном бою. Поражающие факторы яде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ных взрывов, средства и способы защиты от них.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Отравляющие вещества, их назначение и классификация. Внешние признаки применения бактериологического (биологического) оружия.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Поражающие свойства зажигательного оружия и средства его прим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нения. Назначение, устройство и подбор по размеру средств индивид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 xml:space="preserve">альной защиты. Использование их в положениях «походное», «наготове» и «боевое», подаваемые при этом команды.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Сигналы оповещения о применении противником оружия массового поражения и порядок действий по ним.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индивидуального противохимического пак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 и правила пользования им. Правила поведения на заражённой местн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 Назначение, устройство и порядок работы с войсковым измерителем дозы ИД-1 и войсковым прибором химической разведки (ВПХР).</w:t>
      </w:r>
    </w:p>
    <w:p w:rsidR="0008131B" w:rsidRPr="00845CCB" w:rsidRDefault="0008131B">
      <w:pPr>
        <w:pStyle w:val="h3"/>
        <w:spacing w:before="340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6 «Первая помощь (Тактическая медицина)»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Состав и назначение штатных и подручных средств первой помощи.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типы ранений на поле боя. Приёмы первой помощи. Ост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 xml:space="preserve">новка кровотечения. Наложение повязок. Иммобилизация конечностей.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Способы поиска, сближения и эвакуации раненых с поля боя. Штатные </w:t>
      </w:r>
      <w:r w:rsidRPr="00845CCB">
        <w:rPr>
          <w:rFonts w:ascii="Times New Roman" w:hAnsi="Times New Roman" w:cs="Times New Roman"/>
        </w:rPr>
        <w:lastRenderedPageBreak/>
        <w:t>и подручные средства эвакуации раненых. Реанимационные мероприятия.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7 «Общевоинские уставы»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Общие обязанности, права и ответственность военнослужащих. С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держание воинской дисциплины. Правила взаимоотношений между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нослужащими и ответственность за их нарушение.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Сущность единоначалия и приказа командира (начальника). Воинские звания. Обязанности солдата (матроса).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размещения и быта военнослужащих. Распределение вр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мени и внутренний порядок. Состав и назначение суточного наряда. Об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занности дежурного и дневального по роте. Ответственность за наруш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порядка несения внутренней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Виды караулов. Назначение и состав караула. Подготовка караула. 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прикосновенность часового. Обязанности часового, порядок применения оружия.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8 «Строевая подготовка»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Строи и управление ими. Обязанности военнослужащих перед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строением и в строю. Развёрнутый и походный строи отделения (взвода). Строевые приёмы 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Строевые приёмы в движении без оружия. Выход из строя, подход к начальнику и возвращение в строй.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Строевая стойка с оружием. Выполнение воинского приветствия с оружием. Строевые приёмы с оружием на месте (автоматом).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Движение в походном строю. Перестроение взвода. Перемена напра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ления движения. Выполнение воинского приветствия в движении. Ответ на приветствие в составе подразделения.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№ 9 «Основы безопасности военной службы»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Опасные факторы военной службы в процессе повседневной деятел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ности и боевой подготовки. Мероприятия по обеспечению безопасности военной службы.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ТЕМАТИЧЕСКИЙ БЛОК</w:t>
      </w:r>
      <w:r w:rsidRPr="00845CCB">
        <w:rPr>
          <w:rFonts w:ascii="Times New Roman" w:hAnsi="Times New Roman" w:cs="Times New Roman"/>
        </w:rPr>
        <w:t xml:space="preserve"> (вариативный компонент «Патриотическое воспитание и профессиональная ориентация»)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«Структура органов государственной власти Российской Федерации. Права и обязанности гражданина, воинская обязанность. Взаимодействие гражданина с государством и обществом, гражданские инициативы и </w:t>
      </w:r>
      <w:proofErr w:type="spellStart"/>
      <w:r w:rsidRPr="00845CCB">
        <w:rPr>
          <w:rFonts w:ascii="Times New Roman" w:hAnsi="Times New Roman" w:cs="Times New Roman"/>
        </w:rPr>
        <w:t>волонтёрство</w:t>
      </w:r>
      <w:proofErr w:type="spellEnd"/>
      <w:r w:rsidRPr="00845CCB">
        <w:rPr>
          <w:rFonts w:ascii="Times New Roman" w:hAnsi="Times New Roman" w:cs="Times New Roman"/>
        </w:rPr>
        <w:t>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Права, свободы и обязанности граждан в соответствии с Конституцией </w:t>
      </w:r>
      <w:r w:rsidRPr="00845CCB">
        <w:rPr>
          <w:rFonts w:ascii="Times New Roman" w:hAnsi="Times New Roman" w:cs="Times New Roman"/>
        </w:rPr>
        <w:lastRenderedPageBreak/>
        <w:t>Российской Федерации.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органов государственной власти федерального и регионального уровней.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Правовая сфера жизни обществ</w:t>
      </w:r>
      <w:r w:rsidR="008B7B5C">
        <w:rPr>
          <w:rFonts w:ascii="Times New Roman" w:hAnsi="Times New Roman" w:cs="Times New Roman"/>
        </w:rPr>
        <w:t>а. Правообразующие прин</w:t>
      </w:r>
      <w:r w:rsidRPr="00845CCB">
        <w:rPr>
          <w:rFonts w:ascii="Times New Roman" w:hAnsi="Times New Roman" w:cs="Times New Roman"/>
        </w:rPr>
        <w:t>ципы.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Проявления гражданственности в повседневной жизни.</w:t>
      </w:r>
    </w:p>
    <w:p w:rsidR="0008131B" w:rsidRPr="00845CCB" w:rsidRDefault="008B7B5C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Патриотизм </w:t>
      </w:r>
      <w:r w:rsidR="0008131B" w:rsidRPr="00845CCB">
        <w:rPr>
          <w:rFonts w:ascii="Times New Roman" w:hAnsi="Times New Roman" w:cs="Times New Roman"/>
        </w:rPr>
        <w:t>и </w:t>
      </w:r>
      <w:proofErr w:type="spellStart"/>
      <w:r w:rsidR="0008131B" w:rsidRPr="00845CCB">
        <w:rPr>
          <w:rFonts w:ascii="Times New Roman" w:hAnsi="Times New Roman" w:cs="Times New Roman"/>
        </w:rPr>
        <w:t>псевдопатриотизм</w:t>
      </w:r>
      <w:proofErr w:type="spellEnd"/>
      <w:r w:rsidR="0008131B" w:rsidRPr="00845CCB">
        <w:rPr>
          <w:rFonts w:ascii="Times New Roman" w:hAnsi="Times New Roman" w:cs="Times New Roman"/>
        </w:rPr>
        <w:t>, взаимосвязь патриотизма и гражданственности.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Гражданское общество и его институты, система политических и общественных объединений.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Модуль «Профессии будущего — современная наука и высокие технологии в военной сфере, военные и гражданские специальности»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Специфика рынка труда.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Военно-учётные специальности.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Высшие учебные заведения Минобороны России и других федерал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ных органов исполнительной власти, где предусмотрена военная служба.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Высокие технологии, их использование в военной сфере.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«Гибридные войны и невоенные конфликты в современном мире, противодействие негативным тенденциям в международных отношениях»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Конструктивные и деструктивные ценности.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Система общественных и личностных ценностей, расстановка приор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тетов.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Влияние средств массовой информации на общество.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Способы и инструменты формирования общественного мнения.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Информационно-психологическая война.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От холодной войны к гибридной войне.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Стратегия гибридных войн.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Концепция «мягкой силы».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Ложная и недостоверная информация: основные признаки.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Невоенные «факторы силы» в международных конфликтах. </w:t>
      </w: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Модуль «Ратные страницы истории Отечества. Подвиг народа в Великой Отечественной войне 1941—1945 годов»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События, ставшие основой государственных праздников и памятных дат России.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Причины начала Великой Отечественной войны и усилия СССР по её предотвращению.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Основные битвы и операции Великой Отечественной войны (Битва за </w:t>
      </w:r>
      <w:r w:rsidRPr="00845CCB">
        <w:rPr>
          <w:rFonts w:ascii="Times New Roman" w:hAnsi="Times New Roman" w:cs="Times New Roman"/>
        </w:rPr>
        <w:lastRenderedPageBreak/>
        <w:t>Москву, Сталинградская битва, Курская дуга, битва за Кавказ, освобо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дение Украины, операция «Багратион», освобождение Европы, Берли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ская операция).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Вклад народа в победу на трудовом фронте.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 Великой Отечественной войны.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Значение Великой Отечественной войны в жизни каждой семьи учас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ников сборов.</w:t>
      </w:r>
    </w:p>
    <w:p w:rsidR="001A3B00" w:rsidRPr="00845CCB" w:rsidRDefault="001A3B00">
      <w:pPr>
        <w:pStyle w:val="h2"/>
        <w:rPr>
          <w:rFonts w:ascii="Times New Roman" w:hAnsi="Times New Roman" w:cs="Times New Roman"/>
        </w:rPr>
        <w:sectPr w:rsidR="001A3B00" w:rsidRPr="00845CCB">
          <w:pgSz w:w="7824" w:h="12019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2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РАСЧЁТ ЧАСОВ ПО УЧЕБНЫМ МОДУЛЯМ</w:t>
      </w:r>
    </w:p>
    <w:p w:rsidR="0008131B" w:rsidRPr="00845CCB" w:rsidRDefault="0008131B">
      <w:pPr>
        <w:pStyle w:val="h3-firs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Базовый блок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94"/>
        <w:gridCol w:w="808"/>
        <w:gridCol w:w="808"/>
        <w:gridCol w:w="808"/>
        <w:gridCol w:w="808"/>
        <w:gridCol w:w="808"/>
        <w:gridCol w:w="1247"/>
      </w:tblGrid>
      <w:tr w:rsidR="0008131B">
        <w:trPr>
          <w:trHeight w:val="6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Учебный модуль</w:t>
            </w:r>
          </w:p>
        </w:tc>
        <w:tc>
          <w:tcPr>
            <w:tcW w:w="4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Тактическая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технической подготовки и связи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Радиационная, химическая и биологическая защита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помощь (Тактическая медицина)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Общевоинские уставы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военной службы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4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35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Тематический блок (вариативный компонент </w:t>
      </w:r>
      <w:r w:rsidRPr="00845CCB">
        <w:rPr>
          <w:rFonts w:ascii="Times New Roman" w:hAnsi="Times New Roman" w:cs="Times New Roman"/>
        </w:rPr>
        <w:br/>
        <w:t>«Патриотическое воспитание и профессиональная ориентация»)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08131B">
        <w:trPr>
          <w:trHeight w:val="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личество часов</w:t>
            </w:r>
          </w:p>
        </w:tc>
      </w:tr>
      <w:tr w:rsidR="0008131B">
        <w:trPr>
          <w:trHeight w:val="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день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4-й день</w:t>
            </w: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рации. Права и обязанности гражданина,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современная наука и высокие техн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логии в военной сфере, военные и гражданские специальности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Отечества. Подвиг народа в Великой Отечественной войне 1941—1945 годов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131B">
        <w:trPr>
          <w:trHeight w:val="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Турниры по игровым видам спорта. Выполнение нормативов ВФСК ГТО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8131B">
        <w:trPr>
          <w:trHeight w:val="6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jc w:val="right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ИТОГО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8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ТЕМАТИЧЕСКОЕ ПЛАНИРОВАНИЕ КУРСА ВНЕУРОЧНОЙ ДЕЯТЕЛЬНОСТИ </w:t>
      </w:r>
      <w:r w:rsidRPr="00845CCB">
        <w:rPr>
          <w:rFonts w:ascii="Times New Roman" w:hAnsi="Times New Roman" w:cs="Times New Roman"/>
        </w:rPr>
        <w:br/>
        <w:t>«НАЧАЛЬНАЯ ВОЕННАЯ ПОДГОТОВКА» (УЧЕБНЫЕ СБОРЫ ПО ОСНОВАМ ВОЕННОЙ СЛУЖБЫ)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61"/>
        <w:gridCol w:w="3544"/>
        <w:gridCol w:w="3543"/>
      </w:tblGrid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деятельности обуча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щихся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БАЗОВЫЙ БЛОК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1 «Тактическая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Теоретическое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тактических дейс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вий. Организационно-штатная структура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(взвода)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общевойскового боя. Оборона. Наступление. Тактические действия.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Организационно-штатная структура и боевые возможности отделения. Задачи отделения в различных видах боя.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 организационно-­штатной структурой подразделений иностранных армий (НАТО, КНР)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основные виды тактич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действий подразделений.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представление </w:t>
            </w:r>
            <w:r>
              <w:rPr>
                <w:rFonts w:ascii="Times New Roman" w:hAnsi="Times New Roman" w:cs="Times New Roman"/>
              </w:rPr>
              <w:br/>
              <w:t xml:space="preserve">об организационной структуре отделения и задачах личного </w:t>
            </w:r>
            <w:r>
              <w:rPr>
                <w:rFonts w:ascii="Times New Roman" w:hAnsi="Times New Roman" w:cs="Times New Roman"/>
              </w:rPr>
              <w:br/>
              <w:t>состава в бою.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отличительные признаки подразделений иностранных армий.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в бою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действий мотострелкового отделения в обороне и наступлении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Состав, назначение, характеристики,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рядок размещения современных средств индивидуальной бронезащиты и экипировки.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Действия отделения в обороне. Способы перехода к обороне. </w:t>
            </w:r>
            <w:r>
              <w:rPr>
                <w:rFonts w:ascii="Times New Roman" w:hAnsi="Times New Roman" w:cs="Times New Roman"/>
              </w:rPr>
              <w:br/>
              <w:t xml:space="preserve">Позиция отделения в обороне.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боевой порядок отделения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действий солдата в обороне и наступлении.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наблюд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теля. Действуют по сигналам оповещения и управления.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ориентиров. Система огня отделения и сектора обстрела стрелков. Сигналы оповещения, управления и взаимодействия. Действия наблюдателя.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отделения в наступлении. Бо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вой порядок отделения в на­ступ­ле­нии. Преодоления заграждений. Перебежки и </w:t>
            </w:r>
            <w:proofErr w:type="spellStart"/>
            <w:r>
              <w:rPr>
                <w:rFonts w:ascii="Times New Roman" w:hAnsi="Times New Roman" w:cs="Times New Roman"/>
              </w:rPr>
              <w:t>переползания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br/>
              <w:t>Действия в составе боевых групп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внезапном нападении против-</w:t>
            </w:r>
            <w:r>
              <w:rPr>
                <w:rFonts w:ascii="Times New Roman" w:hAnsi="Times New Roman" w:cs="Times New Roman"/>
              </w:rPr>
              <w:br/>
              <w:t>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тактические перемещения в составе групп, занимают позиции,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одолевают заграждения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разведке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отделения в разведке и способы их выполнения. Ориентирование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с использованием карты, компаса, местных предметов, а также современного навигационного оборудования.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Выбор, оборудование и маскировка места наблюдения. Приборы наблюдения.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Выживание в особых условиях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1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военной топографии и ориентированию на местн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ориентирования на местности различными способами.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приборы </w:t>
            </w:r>
            <w:proofErr w:type="spellStart"/>
            <w:r>
              <w:rPr>
                <w:rFonts w:ascii="Times New Roman" w:hAnsi="Times New Roman" w:cs="Times New Roman"/>
              </w:rPr>
              <w:t>наблю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дения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способы действия разведчика при наблюдении за противником.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</w:rPr>
              <w:lastRenderedPageBreak/>
              <w:t>ориентированию на местности, примен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ют приёмы выживания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(2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мотострелкового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 в дозоре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оповещения. Действия личного состава по тревоге. Получение оружия, средств индивидуальной защиты и экипировки. Походный порядок взвода. Задачи и способы действий дозорного отделения и пеших дозорных.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Действия при внезапном нападении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тивника и преодоление заражённого уч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стка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порядок действий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служащих по сигналам оповещения.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получении оружия и военного имущества.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при совершении марша, внезапном нападении противника, преодолении заражённого участка мест-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2 «Огневая подготовка» (7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назначение и тактико-технические характеристики стре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кового оружия и ручных гранат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Вооружение мотострелкового отделения. Назначение и 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основных видов стрелкового оружия и ручных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Перспективы развития современного стрелкового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вооружении отделения и тактико-</w:t>
            </w:r>
            <w:r>
              <w:rPr>
                <w:rFonts w:ascii="Times New Roman" w:hAnsi="Times New Roman" w:cs="Times New Roman"/>
              </w:rPr>
              <w:br/>
              <w:t>технических характеристиках стрелкового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стрелкового ор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жия и 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перспективах развития стрелкового оружия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устройство автомата Кала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 xml:space="preserve">никова и ручных гранат. Уход за </w:t>
            </w:r>
            <w:r>
              <w:rPr>
                <w:rFonts w:ascii="Times New Roman" w:hAnsi="Times New Roman" w:cs="Times New Roman"/>
              </w:rPr>
              <w:lastRenderedPageBreak/>
              <w:t>стрелковым оружием, его хранение и сбережение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Назначение и устройство частей и механизмов автомата, патронов и принадлежностей. Принцип устройства </w:t>
            </w:r>
            <w:r>
              <w:rPr>
                <w:rFonts w:ascii="Times New Roman" w:hAnsi="Times New Roman" w:cs="Times New Roman"/>
              </w:rPr>
              <w:lastRenderedPageBreak/>
              <w:t>и действие автоматики. Возможные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держки при стрельбе и их устранение.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назначение и устройство ча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тей и механизмов автомата, патронов и принадлежностей.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общее устройство ручных гранат.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обращения с оружием.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неполной разборки и сборки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сле неполной разборки.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гранат РГД-5, Ф-1, РГН, РГО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неполной разборке и сборке автомата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лашникова, подготовке к бою ручных гранат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безопасности при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ращении с оружием и боеприпасами. Правила стрельбы из стрелкового оружия и метания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Требования Курса стрельб по организации, порядку и мерам безопасности во время стрельб и тренировок, изучение условий упражнения.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целей на поле боя и их краткая характеристика. Простейшая о</w:t>
            </w:r>
            <w:r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невая задача, её сущность и алгоритм 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шения.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ведения огня из автомата.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водка оружия, сущность, виды и приёмы производства выстрела. Выбор момента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Изготовка для стрельбы из различных положений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Приводят примеры нарушений правил и мер безопасности и их возможных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следствий.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навыки прицеливания и производства выстрела.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изготовке к стрельбе из различных пол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жений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(4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упражнения начальных стрельб из стрелкового оружия и упражнения в метании учебно-имитационных ручных гранат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выполнения начальных стрельб. Занятие на учебно-</w:t>
            </w:r>
            <w:r>
              <w:rPr>
                <w:rFonts w:ascii="Times New Roman" w:hAnsi="Times New Roman" w:cs="Times New Roman"/>
              </w:rPr>
              <w:br/>
              <w:t xml:space="preserve">тренировочных средствах. </w:t>
            </w:r>
            <w:r>
              <w:rPr>
                <w:rFonts w:ascii="Times New Roman" w:hAnsi="Times New Roman" w:cs="Times New Roman"/>
              </w:rPr>
              <w:br/>
              <w:t>Отработка нормативов, усовершенствов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знаний по устройству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Действия со стрелковым оружием.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стрелкового оружия и ручных гранат и мерах безопасности при обращении с ними.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действий при </w:t>
            </w:r>
            <w:r>
              <w:rPr>
                <w:rFonts w:ascii="Times New Roman" w:hAnsi="Times New Roman" w:cs="Times New Roman"/>
              </w:rPr>
              <w:lastRenderedPageBreak/>
              <w:t>выполнении начальных стрельб и метании гранат.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упражнений начальных стрельб 1 УНС и гранатометаний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Отрабатывают нормативы по снаряжению магазина боеприпасами и изготовке для стрельбы из положения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упражнение начальных стрельб и метание учебно-имитационных ручных гранат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3 «Основы технической подготовки и связи»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образцы вооружения и военной техники Сухопутных войск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Виды, назначение, общее устройство и тактико-технические </w:t>
            </w:r>
            <w:proofErr w:type="spell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тики основных образцов боевых машин (БМП-3; БТР-82А, танк Т-80, Т-90)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представления об основных образцах вооружения и военной техники.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боевых машин.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основных тактико-технических характеристиках боевых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шин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Боевое применение беспилотных летательных аппаратов (БПЛА)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Виды, предназначение, тактико-</w:t>
            </w:r>
            <w:r>
              <w:rPr>
                <w:rFonts w:ascii="Times New Roman" w:hAnsi="Times New Roman" w:cs="Times New Roman"/>
              </w:rPr>
              <w:br/>
              <w:t>технические характеристики и общее ус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ройство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разведки местности с использованием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противодействия БПЛА проти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представления о способах боевого применения БПЛА.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ведения разведки местности с помощью БПЛА.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противодействия БПЛА противника.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управлению БПЛА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радиосвязи отделения (взвода)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Предназначение, общее устройство и тактико-технические характеристики переносных радиостанций.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Формируют представления о видах, пре</w:t>
            </w:r>
            <w:r>
              <w:rPr>
                <w:rFonts w:ascii="Times New Roman" w:hAnsi="Times New Roman" w:cs="Times New Roman"/>
                <w:spacing w:val="-1"/>
              </w:rPr>
              <w:t>д</w:t>
            </w:r>
            <w:r>
              <w:rPr>
                <w:rFonts w:ascii="Times New Roman" w:hAnsi="Times New Roman" w:cs="Times New Roman"/>
                <w:spacing w:val="-1"/>
              </w:rPr>
              <w:t>назначении, тактико-технических характ</w:t>
            </w:r>
            <w:r>
              <w:rPr>
                <w:rFonts w:ascii="Times New Roman" w:hAnsi="Times New Roman" w:cs="Times New Roman"/>
                <w:spacing w:val="-1"/>
              </w:rPr>
              <w:t>е</w:t>
            </w:r>
            <w:r>
              <w:rPr>
                <w:rFonts w:ascii="Times New Roman" w:hAnsi="Times New Roman" w:cs="Times New Roman"/>
                <w:spacing w:val="-1"/>
              </w:rPr>
              <w:t>ристиках средств связи.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радиостанции к работе,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стройка частот (диапазонов)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средства связи отдел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последовательность действий при подготовке радиостанций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радиостанции к применению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ведения переговоров на средствах связи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ведения радиообмена. Особенн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назначения позывных. Переход на запасные и резервные частоты. Меры по обману противника при ведении радиоп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реговоров по открытым каналам связи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8" w:type="dxa"/>
              <w:left w:w="113" w:type="dxa"/>
              <w:bottom w:w="22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 радиостанций и подготовке их к работе.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перехода на запасные и резервные частоты радиостанций.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основные требования к ведению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способы обмана противника при ведении радиопереговоров.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практические действия по подготовке радиостанции к применению и ведению </w:t>
            </w:r>
            <w:proofErr w:type="spellStart"/>
            <w:r>
              <w:rPr>
                <w:rFonts w:ascii="Times New Roman" w:hAnsi="Times New Roman" w:cs="Times New Roman"/>
              </w:rPr>
              <w:t>радиоперего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воров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4 «Инженерная подготовка»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Шанцевый инструмент, его назначение, </w:t>
            </w:r>
            <w:r>
              <w:rPr>
                <w:rFonts w:ascii="Times New Roman" w:hAnsi="Times New Roman" w:cs="Times New Roman"/>
              </w:rPr>
              <w:lastRenderedPageBreak/>
              <w:t>применение и сбережение. Заточка и правка инструмента. Порядок оборуд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вания позиции отделения. Назначение, размеры и последовательность отрывки окопа для стрелка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Актуализируют информацию о порядке </w:t>
            </w:r>
            <w:r>
              <w:rPr>
                <w:rFonts w:ascii="Times New Roman" w:hAnsi="Times New Roman" w:cs="Times New Roman"/>
              </w:rPr>
              <w:lastRenderedPageBreak/>
              <w:t>и сроках инженерного оборудования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зиции отделения и окопа для стрелка.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назначении и порядке применения шанцевого инструмента.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способы маскировки окопа для стрельбы лёжа.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оборудованию окопа для стрельбы лёжа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инженерные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граждения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Минно-взрывные противотанковые,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тивопехотные и смешанные инженерные заграждения.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виды противотанковых и противопехотных мин отечественного и зарубежного производства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типы мин.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общее устройство и принцип действия противотанковых и противопехотных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порядке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подготовке и установлению противота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ковых и противопехотных мин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Инженерная разведка местности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разведки и разминирования. Особенности разведка дорог, мостов,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ний. Способы </w:t>
            </w:r>
            <w:proofErr w:type="spellStart"/>
            <w:r>
              <w:rPr>
                <w:rFonts w:ascii="Times New Roman" w:hAnsi="Times New Roman" w:cs="Times New Roman"/>
              </w:rPr>
              <w:t>обнаруже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4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типах мин и порядке их уста-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новки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 обезвреживания взрывоопасных предметов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демаскирующие признаки установки мин.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обнаружения и обезвреживания взрывоопасных предм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практические действия по обнаружению мин с использованием 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ноискателя, щупа, кошки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Модуль № 5 «Радиационная, химическая и биологическая защита»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Оружие массового поражения. Ядерное, химическое и биологическое оружие. Зажиг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тельные смеси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оружия массового поражения. История его развития, примеры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Его роль в современном бою.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факторы ядерных взрывов, средства и способы защиты от них.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Отравляющие вещества, их назначение и классификация.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признаки применения бактери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логического (биологического)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Поражающие свойства зажигательного оружия и средства его приме-</w:t>
            </w:r>
            <w:r>
              <w:rPr>
                <w:rFonts w:ascii="Times New Roman" w:hAnsi="Times New Roman" w:cs="Times New Roman"/>
              </w:rPr>
              <w:br/>
              <w:t>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47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об оружии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виды ядерных взрывов.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поражающих свойствах ядерного взрыва, зажигательного оружия, признаках применения отравляющих 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ществ и биологического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применении противником оружия масс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вого поражения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индивидуальной и коллективной защиты от оружия массового поражения.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первой помощи при пор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жении ядерным, химическим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подбор по размеру средств индивидуальной защ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ты. Использование их в положениях «п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ходное», «наготове» и «боевое», подава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мые при этом команды.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Сигналы оповещения о применении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тивником оружия массового поражения и порядок действий по ним.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 и устройство индивидуальн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го противохимического пакета и правила пользования им. Правила поведения на заражённой местности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назначение и общее устройс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во средств индивидуальной защиты.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средств индивидуальной и коллективной защиты от оружия массового поражения.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Описывают порядок оказания первой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мощи при поражении ядерным, химич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 и бактериологическим (биологич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ским) 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правила поведения на заражённой местности.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нормативы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ведения радиационного и химического наблюдения, разве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ки и дозиметрического контроля в подразделении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Назначение, устройство и порядок работы с войсковым измерителем дозы ИД-1 и войсковым прибором химической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ведки (ВПХР)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 использования войск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средств радиационного и химического контроля.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подготовки к работе измерителей доз и войскового прибора химической разведки.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измерению уровня радиационного фона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6 «Первая помощь (Тактическая медицина)»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для оказания первой помощи раненым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штатных и под-</w:t>
            </w:r>
            <w:r>
              <w:rPr>
                <w:rFonts w:ascii="Times New Roman" w:hAnsi="Times New Roman" w:cs="Times New Roman"/>
              </w:rPr>
              <w:br/>
              <w:t>ручных средств первой помощи.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Актуализируют информацию о порядке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состав и назначение средств оказания первой помощи.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ранений и способы оказания первой само- и взаимопомощи при них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типы ранений на поле боя. Приёмы первой помощи. Остановка кр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вотечения. Наложение повязок. Иммоб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лизация конечностей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типы ранений.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 условия различных видов кровотечений, иммобилизации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нечностей.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Выполняют практические действия по оказанию первой помощи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Комплексное 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Эвакуация раненых с поля боя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поиска, сближения и эвакуации раненых с поля боя. Штатные и подручные средства эвакуации раненых. Сердечно-лёгочная реанимация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задачи зон эвакуации (красная, жёлтая, зелёная).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об объёмах оказания первой помощи в зонах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порядок использования шта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и подручных средств эвакуации.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практические действия по эвакуации раненых с поля боя и проведению сердечно-лёгочной реан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мации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7 «Общевоинские уставы» (3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Военнослужащие и взаимо-</w:t>
            </w:r>
            <w:r>
              <w:rPr>
                <w:rFonts w:ascii="Times New Roman" w:hAnsi="Times New Roman" w:cs="Times New Roman"/>
              </w:rPr>
              <w:br/>
              <w:t xml:space="preserve">отношения между ними.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обязанности, права и ответственность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воинской дисциплины.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права и обязанности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принципах единоначалия.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обязанности и юридическая ответственность военно-</w:t>
            </w:r>
            <w:r>
              <w:rPr>
                <w:rFonts w:ascii="Times New Roman" w:hAnsi="Times New Roman" w:cs="Times New Roman"/>
              </w:rPr>
              <w:br/>
              <w:t>служащих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взаимоотношений между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служащими и ответственность за их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рушение.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единоначалия и приказа кома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дира (начальника).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Воинские звания.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солдата (матроса)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Определяют знаки различия и воинские звания военнослужащих.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воинской дисциплины, вырабатывают модель пов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 в воинском коллективе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порядок в подразделении. Обязанности должностных лиц суточного наряда по роте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размещения и быта военн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служащих. Распределение времени и внутренний порядок.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 назначение суточного наряда.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Обязанности дежурного и дневального по роте.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Ответственность за нарушение порядка несения внутренней </w:t>
            </w:r>
            <w:r>
              <w:rPr>
                <w:rFonts w:ascii="Times New Roman" w:hAnsi="Times New Roman" w:cs="Times New Roman"/>
              </w:rPr>
              <w:br/>
              <w:t>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«внутренний порядок», роль лиц суточного наряда в его поддержании.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Раскрывают обязанности лиц суточного наряда по роте.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Решают ситуационные задачи.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 несение караульной службы. Обязанности должностных лиц караула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караулов. Назначение и состав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раула. Подготовка караула.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Неприкосновенность часового.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часового, порядок примен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оружия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Классифицируют виды караулов и их предназначение.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смысл понятия «неприкосн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венность часового».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обязанности часового, раскрывают особенности применения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Оценивают риски нарушения порядка несения караульной службы, формируют готовность к несению караульной службы.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ситуационные задачи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8 «Строевая подготовка» (4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Общие положения строевого устава. Строи отделения. Строевая стойка и повороты на месте. Выполнение </w:t>
            </w:r>
            <w:r>
              <w:rPr>
                <w:rFonts w:ascii="Times New Roman" w:hAnsi="Times New Roman" w:cs="Times New Roman"/>
              </w:rPr>
              <w:lastRenderedPageBreak/>
              <w:t>воинского приветствия на месте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Строи и управление ими. Обязанности военнослужащих перед построением и в строю. Развёрнутый и походный строи отделения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(взвода).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на месте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Объясняют основные положения Строев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устава.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на 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в движении.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ход из строя и возвращение в строй. Подход к начальнику и отход от него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в движении без оружия.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из строя, подход к начальнику и возвращение в строй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в движении без оружия.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Строевые приёмы с оружием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Строевая стойка с оружием. Выполнение воинского приветствия с оружием. 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вые приёмы с оружием на месте (автом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том)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выполнения строевых приёмов с оружием.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строевые приёмы с оружием на месте.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Практическое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Строевые приёмы без оружия на месте и в движении в составе взвода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Движение в походном строю. Перестро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взвода. Перемена направления движ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ния.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воинского приветствия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 приветствие в составе подразд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Характеризуют основные строевые при</w:t>
            </w:r>
            <w:r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мы в составе подразделения в движении.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Вырабатывают алгоритм действий при перестроениях взвода.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строевые приёмы в составе подразделения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t>Модуль № 9 «Основы безопасности военной службы» (1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Классное занятие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мероприятия по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чению безопасности военной слу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lastRenderedPageBreak/>
              <w:t>бы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Опасные факторы военной службы в процессе повседневной деятельности и боевой подготовки.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обеспечению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 военной службы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Классифицируют опасные факторы вое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службы, виды нарушений правил и мер безопасности.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меры безопасности при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ведении занятий по боевой подготовке и обращении с ору-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жием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Оценивают риски нарушения правил и мер безопасности.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Формируют навыки минимизации рисков </w:t>
            </w:r>
          </w:p>
        </w:tc>
      </w:tr>
      <w:tr w:rsidR="0008131B">
        <w:trPr>
          <w:trHeight w:val="60"/>
        </w:trPr>
        <w:tc>
          <w:tcPr>
            <w:tcW w:w="10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Cs/>
              </w:rPr>
              <w:lastRenderedPageBreak/>
              <w:t>ТЕМАТИЧЕСКИЙ БЛОК</w:t>
            </w:r>
            <w:r>
              <w:rPr>
                <w:rFonts w:ascii="Times New Roman" w:hAnsi="Times New Roman" w:cs="Times New Roman"/>
              </w:rPr>
              <w:br/>
              <w:t>(вариативный компонент «Патриотическое воспитание и профессиональная ориентация» (8 ч)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 xml:space="preserve">Беседа (1 ч). 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органов государственной власти Российской Федерации.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 и обязанности гражданина, вои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ская обязанность. Взаимодействие гражданина с государством и обществом, гражданские иници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тивы и </w:t>
            </w:r>
            <w:proofErr w:type="spellStart"/>
            <w:r>
              <w:rPr>
                <w:rFonts w:ascii="Times New Roman" w:hAnsi="Times New Roman" w:cs="Times New Roman"/>
              </w:rPr>
              <w:t>волонтёрство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Права, свободы и обязанности граждан в соответствии с Конституцией Росси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ской Федерации.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органов государственной власти федерального и регионального уровней.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Правовая сфера жизни общества. Прав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образующие принципы. Воинская обяза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Проявления гражданственности в повседневной жизни.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Патриотизм и псевдопатриотизм, взаим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связь патриотизма и гражданственности.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структуру органов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дарственной власти Российский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конституционных гарантиях прав и свобод граждан, об обязанностях гра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 перед государством и обществом, о воинской обязанности.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Аргументированно объясняют понятия гражданственности и патриотизма и оценивают их взаимо-</w:t>
            </w:r>
            <w:r>
              <w:rPr>
                <w:rFonts w:ascii="Times New Roman" w:hAnsi="Times New Roman" w:cs="Times New Roman"/>
              </w:rPr>
              <w:br/>
              <w:t>связи.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правообразующие принципы равенства, свободы, 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Гражданское общество и его институты, система политических и общественных </w:t>
            </w:r>
            <w:r>
              <w:rPr>
                <w:rFonts w:ascii="Times New Roman" w:hAnsi="Times New Roman" w:cs="Times New Roman"/>
              </w:rPr>
              <w:lastRenderedPageBreak/>
              <w:t>объединений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справедливости. Формируют представл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о сфере правовых отношений между </w:t>
            </w:r>
            <w:r>
              <w:rPr>
                <w:rFonts w:ascii="Times New Roman" w:hAnsi="Times New Roman" w:cs="Times New Roman"/>
              </w:rPr>
              <w:lastRenderedPageBreak/>
              <w:t>людьми, а также между личностью и государством, регулируемых действу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 правом.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институты гражданского общества, политические партии и общественные объединения.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Объясняют роль и значение </w:t>
            </w:r>
            <w:proofErr w:type="spellStart"/>
            <w:r>
              <w:rPr>
                <w:rFonts w:ascii="Times New Roman" w:hAnsi="Times New Roman" w:cs="Times New Roman"/>
              </w:rPr>
              <w:t>волон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  <w:t>тёрской деятельности в развитии общества и государства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Презентация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 будущего — совреме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ная наука и высокие технологии в военной сфере, перспективные военные специальности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 рынка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Военно-учётные специальности.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Высшие учебные заведения Минобороны России и других федеральных органов государственной власти, где предусмотр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на военная служба.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технологии, их использование в военной и гражданской сферах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тенденциях развития и изменениях на рынке труда.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военно-учётные спец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альности.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об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подготовки офицерских кадров для Вооружённых Сил Российской Федер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ции, МВД России, ФСБ, России, МЧС России, Росгвардии и др.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новые и перспективные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енные профессии</w:t>
            </w:r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t>Беседа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Гибридные войны и невоенные конфликты в современном мире, противодействие негативным те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денциям в 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Конструктивные и деструктивные ценн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общественных и личностных ценностей, расстановка приоритетов.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средств массовой информации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и инструменты формирования </w:t>
            </w:r>
            <w:r>
              <w:rPr>
                <w:rFonts w:ascii="Times New Roman" w:hAnsi="Times New Roman" w:cs="Times New Roman"/>
              </w:rPr>
              <w:lastRenderedPageBreak/>
              <w:t>общественного мнения.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Информационно-психологическая война. Ложная и недостоверная информация: основные признаки.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холодной войны к гибридной войне. Стратегия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Концепция «мягкой силы». Невоенные «факторы силы» в международных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фликтах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Перечисляют конструктивные и деструктивные ценности.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порядок формирования 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ностной системы ценно-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стей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различные виды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ствий на общественное сознание.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Формируют представление о роли средств массовой информации в современном мире и об их влиянии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Объясняют роль пропаганды в информационно-психологическом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тивостоянии на международной арене.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невоенных мерах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в системе международных отнош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ний, о технологиях ведения гибридных войн.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Классифицируют признаки искажения информации в целях негативного возде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ствия на общество.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Формируют представление о методах и средствах воздействия на общество в целях дестабилизации.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Вырабатывают алгоритм противодействия негативному </w:t>
            </w:r>
            <w:proofErr w:type="spellStart"/>
            <w:r>
              <w:rPr>
                <w:rFonts w:ascii="Times New Roman" w:hAnsi="Times New Roman" w:cs="Times New Roman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ционно-психологическому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влия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</w:p>
        </w:tc>
      </w:tr>
      <w:tr w:rsidR="0008131B">
        <w:trPr>
          <w:trHeight w:val="60"/>
        </w:trPr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Style w:val="Italic"/>
                <w:rFonts w:ascii="Times New Roman" w:hAnsi="Times New Roman" w:cs="Times New Roman"/>
                <w:iCs/>
              </w:rPr>
            </w:pPr>
            <w:r>
              <w:rPr>
                <w:rStyle w:val="Italic"/>
                <w:rFonts w:ascii="Times New Roman" w:hAnsi="Times New Roman" w:cs="Times New Roman"/>
                <w:iCs/>
              </w:rPr>
              <w:lastRenderedPageBreak/>
              <w:t>Викторина (интеллектуальная и</w:t>
            </w:r>
            <w:r>
              <w:rPr>
                <w:rStyle w:val="Italic"/>
                <w:rFonts w:ascii="Times New Roman" w:hAnsi="Times New Roman" w:cs="Times New Roman"/>
                <w:iCs/>
              </w:rPr>
              <w:t>г</w:t>
            </w:r>
            <w:r>
              <w:rPr>
                <w:rStyle w:val="Italic"/>
                <w:rFonts w:ascii="Times New Roman" w:hAnsi="Times New Roman" w:cs="Times New Roman"/>
                <w:iCs/>
              </w:rPr>
              <w:t>ра) (1 ч).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Ратные страницы истории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ва. Подвиг народа в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 войне 1941—1945 годов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События, ставшие основой государстве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Причины начала Великой Отечественной войны и усилия СССР </w:t>
            </w:r>
            <w:r>
              <w:rPr>
                <w:rFonts w:ascii="Times New Roman" w:hAnsi="Times New Roman" w:cs="Times New Roman"/>
              </w:rPr>
              <w:br/>
              <w:t>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битвы и операции Великой Отечественной войны (Битва за Москву, Сталинградская битва, Курская дуга, би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ва за Кавказ, освобождение Украины, оп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рация «Багратион», освобождение Евр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пы, Берлинская операция).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Вклад народа в победу на трудовом фро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Герои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Великой Отечественной войны в жизни каждой семьи участников сборов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Рассказывают о событиях, ставших 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 государственных праздников и памятных дат России.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причины начала Великой Отечественной войны и усилия СССР по её предотвращению.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Перечисляют основные битвы и операции Великой Отечественной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Оценивают вклад народа в победу на трудовом фронте.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героях Великой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венной войны.</w:t>
            </w:r>
          </w:p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Рассказывают о значении Великой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войны в жизни каждой семьи участников сборов</w:t>
            </w: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1A3B00" w:rsidRPr="00845CCB" w:rsidRDefault="001A3B00">
      <w:pPr>
        <w:pStyle w:val="h1"/>
        <w:rPr>
          <w:rFonts w:ascii="Times New Roman" w:hAnsi="Times New Roman" w:cs="Times New Roman"/>
        </w:rPr>
        <w:sectPr w:rsidR="001A3B00" w:rsidRPr="00845CCB" w:rsidSect="001A3B00">
          <w:pgSz w:w="12242" w:h="7921" w:orient="landscape" w:code="6"/>
          <w:pgMar w:top="720" w:right="720" w:bottom="720" w:left="720" w:header="720" w:footer="720" w:gutter="0"/>
          <w:cols w:space="720"/>
          <w:noEndnote/>
        </w:sectPr>
      </w:pPr>
    </w:p>
    <w:p w:rsidR="0008131B" w:rsidRPr="00845CCB" w:rsidRDefault="0008131B">
      <w:pPr>
        <w:pStyle w:val="h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ПРИЛОЖЕНИЯ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1</w:t>
      </w:r>
    </w:p>
    <w:p w:rsidR="0008131B" w:rsidRPr="00845CCB" w:rsidRDefault="0008131B">
      <w:pPr>
        <w:pStyle w:val="h2"/>
        <w:spacing w:before="241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ПРИМЕРНЫЙ РАСПОРЯДОК ДНЯ УЧЕБНЫХ СБОРОВ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721"/>
        <w:gridCol w:w="907"/>
        <w:gridCol w:w="907"/>
        <w:gridCol w:w="1248"/>
      </w:tblGrid>
      <w:tr w:rsidR="0008131B">
        <w:trPr>
          <w:trHeight w:val="45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чание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08131B" w:rsidRDefault="0008131B">
            <w:pPr>
              <w:pStyle w:val="table-he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тельность</w:t>
            </w:r>
          </w:p>
        </w:tc>
      </w:tr>
      <w:tr w:rsidR="0008131B">
        <w:trPr>
          <w:trHeight w:val="1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Подъём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физическая зарядка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4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туалет, заправка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стелей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Утренний осмотр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Построение и развод на занятия, подъём </w:t>
            </w:r>
            <w:r>
              <w:rPr>
                <w:rFonts w:ascii="Times New Roman" w:hAnsi="Times New Roman" w:cs="Times New Roman"/>
              </w:rPr>
              <w:br/>
              <w:t>Государственного флага Ро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сийской Федерации, исполн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Государственного гимна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обеду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14.55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час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Полдник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Военно-политическая и спортивно-массовая работа (тематический блок)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 ужину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Культурно-досуговые мер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</w:tc>
      </w:tr>
      <w:tr w:rsidR="0008131B">
        <w:trPr>
          <w:trHeight w:val="1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ужин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дня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Приготовление ко сну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мин</w:t>
            </w:r>
          </w:p>
        </w:tc>
      </w:tr>
      <w:tr w:rsidR="0008131B">
        <w:trPr>
          <w:trHeight w:val="2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0mm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table-bodycentr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08131B" w:rsidRDefault="0008131B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2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ОБУЧЕНИЕ СТРЕЛЬБЕ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 учётом особой значимости стрельб в боевой и психологической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готовке обучающихся их проведение должно являться обязательным эл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lastRenderedPageBreak/>
        <w:t xml:space="preserve">ментом учебных сборов и проводиться на регулярной основе.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Организация стрельб из огнестрельного оружия с несовершеннолетними, проходящими учебные сборы по основам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ной службы, осуществляется, как правило, на базе спортивных и образовательных организаций с использованием гражданского огн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стрельного оружия, созданного на основе конструктивных решений и технологий изготовления автомата Калашникова, а при их отсутс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вии — на объектах учебно-материальной базы воинских частей и организаций Вооружённых Сил Российской Федерации, других войск и воинских формирований (далее — воинские части).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на базе спортивных и образовательных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низаций обучение проводится инструкторами, имеющими соответству</w:t>
      </w:r>
      <w:r w:rsidRPr="00845CCB">
        <w:rPr>
          <w:rFonts w:ascii="Times New Roman" w:hAnsi="Times New Roman" w:cs="Times New Roman"/>
        </w:rPr>
        <w:t>ю</w:t>
      </w:r>
      <w:r w:rsidRPr="00845CCB">
        <w:rPr>
          <w:rFonts w:ascii="Times New Roman" w:hAnsi="Times New Roman" w:cs="Times New Roman"/>
        </w:rPr>
        <w:t>щую квалификацию и опыт, при участии педагогических работников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разовательных организаций, осуществляющих обучение граждан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 знаниям в области обороны и их подготовку по основам военной службы (далее — педагогический работник). Организация стрельб осущ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ствляется соответствующими военными комиссарами.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отсутствии условий для стрельбы из огнестрельного оружия орг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низуется стрельба из пневматического оружия в специально оборудова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местах или с использованием электронных имитаторов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 организации стрельб из стрелкового оружия на объектах учебно-материальной базы воинских частей обучение граждан стрельбе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зуется командирами воинских частей и проводится в установленном 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рядке на стрельбищах или в тирах военнослужащими при участии педаг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гических работников. Для проведения стрельб командиры воинских ча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тей назначают ответственных должностных лиц, а также предоставляют оружие и боеприпасы.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Штабом воинской части при разработке плана боевой подготовки 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инской части на новый учебный год в один из его разделов включаются мероприятия по проведению учебных сборов с обучающимися в образовательных организациях, закреплённых за воинской частью пр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казом командующего войсками военного округа. В приложение к указанному плану отдельной строкой включается расход боеприпасов при проведении стрельб с обучающимися.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руководства и обслуживания стрельб, а 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журный врач (фельдшер) с санитарной машиной и артиллерийский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 (мастер). Кроме того, старший руководитель стрельб назначает рук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водителей стрельб на участках, наблюдателей и начальника пункта боев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 проведения стрельб педагогический работник детально изучает с обучающимися: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 xml:space="preserve">требования безопасности при обращении с оружием и боеприпасами; 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устройство и порядок применения стрелкового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выполнения упражнений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Подготовленность каждого обучающегося к стрельбе проверяется представителем воинской части в присутствии педагогического работн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ка. К выполнению упражнений стрельб допускаются обучающиеся, из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чившие материальную часть стрелкового оружия и боеприпасы, требов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ния безопасности при проведении стрельб, условия выполняемого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 и сдавшие зачёт.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Обучающиеся, не сдавшие зачёт, к стрельбе не допускаются.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период проведения занятий по огневой подготовке обучающиеся в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 xml:space="preserve">полняют упражнения начальных стрельб из стрелкового оружия и упражнения в метании учебно-имитационных ручных гранат. 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3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ТРЕБОВАНИЯ БЕЗОПАСНОСТИ ПРИ ПРОВЕДЕНИИ СТРЕЛЬБ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из спортивного оружия (малокалиберной или пневматич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ской винтовки) проводятся в целях подготовки к выполнению начального упражнения стрельб из автомата в оборудованном, имеющем разрешение тире (стрельбище) под руководством педагогического работника.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Стрельбы боевыми патронами из огнестрельного оружия проводятся только на оборудованных стрельбищах и в тирах под руководством опы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ных офицеров воинской части или инструкторов образовательных (спо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тивных) организаций.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Безопасность при проведении стрельб обеспечивается чёткой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зацией, точным соблюдением мер безопасности и высокой дисциплин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рованностью всех участников стрельбы.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на стрельбище или в тире, где не обеспечена безопасность, боевыми и малокалиберными патронами, а также пульками из пневмат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ческой винтовки или доверять руководство стрельбой кому-либо из гра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дан </w:t>
      </w:r>
      <w:r w:rsidRPr="00845CCB">
        <w:rPr>
          <w:rStyle w:val="Bold"/>
          <w:rFonts w:ascii="Times New Roman" w:hAnsi="Times New Roman" w:cs="Times New Roman"/>
          <w:bCs/>
        </w:rPr>
        <w:t>запрещается</w:t>
      </w:r>
      <w:r w:rsidRPr="00845CCB">
        <w:rPr>
          <w:rFonts w:ascii="Times New Roman" w:hAnsi="Times New Roman" w:cs="Times New Roman"/>
        </w:rPr>
        <w:t>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тире и на стрельбище запрещается: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из неисправного оружия и при поднятом белом флаге;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брать или трогать на огневом рубеже оружие или подходить к нему без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заряжать оружие до команды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прицеливаться и направлять оружие в стороны и тыл, а также в людей;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выносить заряженное оружие с огневого рубежа;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посторонним, кроме стреляющей смены;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оставлять где бы то ни было заряженное оружие или передавать другим лицам без разрешения руководителя стрельб;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производить стрельбу непараллельно директрисе (направлению) стрел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lastRenderedPageBreak/>
        <w:t>бища (тира);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стрелять в тире одновременно из разных видов оружия;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находиться на огневом рубеже кому бы то ни было до сигнала (команды) «огонь!» и после сигнала (команды) «отбой!» старшего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гражданам боевых патронов производится специально назн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ченным военнослужащим воинской части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организации. Подготовка каждого обучающегося к стрельбе боевыми патронами проверяется офицером воинской части (представителем военного комиссариата) или инструктором образов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тельной (спортивной) организации в присутствии педагогического работ-</w:t>
      </w:r>
      <w:r w:rsidRPr="00845CCB">
        <w:rPr>
          <w:rFonts w:ascii="Times New Roman" w:hAnsi="Times New Roman" w:cs="Times New Roman"/>
        </w:rPr>
        <w:br/>
        <w:t xml:space="preserve">ника.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Выдача малокалиберных патронов производится только педагогич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ским работником исключительно на огневом рубеже. Если показ попад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ний делается после каждого выстрела, выдаётся только по одному патр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ну.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Заряжается оружие на огневом рубеже и только по команде «заряжай!» руководителя стрельб.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Чистка оружия производится в специально отведённых местах под р</w:t>
      </w:r>
      <w:r w:rsidRPr="00845CCB">
        <w:rPr>
          <w:rFonts w:ascii="Times New Roman" w:hAnsi="Times New Roman" w:cs="Times New Roman"/>
        </w:rPr>
        <w:t>у</w:t>
      </w:r>
      <w:r w:rsidRPr="00845CCB">
        <w:rPr>
          <w:rFonts w:ascii="Times New Roman" w:hAnsi="Times New Roman" w:cs="Times New Roman"/>
        </w:rPr>
        <w:t>ководством военнослужащего, инструктора или педагогического рабо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ника.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проведения стрельбы из спортивного оружия руководитель обр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зовательной организации издаёт письменный приказ, в котором указыв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ет: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дату, место, наименование класса (курса) и количество привлекаемых обучающихся;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вид, количество и номера спортивного оружия, которое будет использ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ваться при стрельбе, количество необходимых патронов (пулек);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наименование упражнения;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фамилию педагогического работника;</w:t>
      </w:r>
    </w:p>
    <w:p w:rsidR="0008131B" w:rsidRPr="00845CCB" w:rsidRDefault="0008131B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необходимые средства оказания первой помощи.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Для учёта израсходованных патронов (пулек) педагогический работник составляет акт, в котором указывает дату и место, наименование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нения, количество стрелявших и количество израсходованных патронов (пулек).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 подписывается педагогическим работником, классным руковод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телем и утверждается руководителем образовательной организации.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 всех несчастных случаях, происшедших во время стрельб, неме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ленно сообщается в ближайший медицинский пункт, в местные органы внутренних дел и органы исполнительной власти, осуществляющие управление в сфере образования, руководителю образовательной орган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зации как о чрезвычайном происшествии.</w:t>
      </w:r>
    </w:p>
    <w:p w:rsidR="0008131B" w:rsidRPr="00845CCB" w:rsidRDefault="0008131B">
      <w:pPr>
        <w:pStyle w:val="body"/>
        <w:jc w:val="righ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Приложение № 4</w:t>
      </w:r>
    </w:p>
    <w:p w:rsidR="0008131B" w:rsidRPr="00845CCB" w:rsidRDefault="0008131B">
      <w:pPr>
        <w:pStyle w:val="h2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ОРГАНИЗАЦИЯ СПОРТИВНОЙ ПОДГОТОВКИ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Спортивная подготовка обучающихся в период проведения учебных сборов по основам военной службы осуществляется в период проведения утренней физической зарядки, ежедневно по 30 мин и в ходе спортивно-массовой работы, организуемой ежедневно по 50 мин.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ной полосы препятствий,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Ускоренное передвижение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Специальные прыжково-беговые упра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нения, скоростное </w:t>
      </w:r>
      <w:proofErr w:type="spellStart"/>
      <w:r w:rsidRPr="00845CCB">
        <w:rPr>
          <w:rFonts w:ascii="Times New Roman" w:hAnsi="Times New Roman" w:cs="Times New Roman"/>
        </w:rPr>
        <w:t>пробегание</w:t>
      </w:r>
      <w:proofErr w:type="spellEnd"/>
      <w:r w:rsidRPr="00845CCB">
        <w:rPr>
          <w:rFonts w:ascii="Times New Roman" w:hAnsi="Times New Roman" w:cs="Times New Roman"/>
        </w:rPr>
        <w:t xml:space="preserve"> отрезков 50—100 м; бег до 3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Комплексная тренировка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Преодоление отдельных элементов ед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 xml:space="preserve">ной полосы препятствий; бег на 1 км; простейшие приёмы рукопашного боя. 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>Общеразвивающие упражнения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Подготовительная часть: 2—4 мин. Ходьба, бег, общеразвивающие у</w:t>
      </w:r>
      <w:r w:rsidRPr="00845CCB">
        <w:rPr>
          <w:rFonts w:ascii="Times New Roman" w:hAnsi="Times New Roman" w:cs="Times New Roman"/>
        </w:rPr>
        <w:t>п</w:t>
      </w:r>
      <w:r w:rsidRPr="00845CCB">
        <w:rPr>
          <w:rFonts w:ascii="Times New Roman" w:hAnsi="Times New Roman" w:cs="Times New Roman"/>
        </w:rPr>
        <w:t>ражнения для мышц рук, туловища и ног в движении и на месте.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Основная часть: 24—26 мин. Общеразвивающие упражнения для мышц рук, туловища, ног, упражнения вдвоём, специальные упражнения, простейшие приёмы рукопашного боя, бег на 1 км.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Заключительная часть: 2 мин. Медленный бег, ходьба с упражнениями </w:t>
      </w:r>
      <w:r w:rsidRPr="00845CCB">
        <w:rPr>
          <w:rFonts w:ascii="Times New Roman" w:hAnsi="Times New Roman" w:cs="Times New Roman"/>
        </w:rPr>
        <w:lastRenderedPageBreak/>
        <w:t xml:space="preserve">в глубоком дыхании и на расслабление </w:t>
      </w:r>
      <w:r w:rsidRPr="00845CCB">
        <w:rPr>
          <w:rFonts w:ascii="Times New Roman" w:hAnsi="Times New Roman" w:cs="Times New Roman"/>
        </w:rPr>
        <w:br/>
        <w:t>мышц.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Варианты организации спортивно-массовой работы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1-й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лыжная гонка), подтягивание на п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2-й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обучающихся и команд по видам спорта (спортивным дисциплинам) в целях выявления лучшего участника состязаний (бег на 60 м, 100 м, 1 км, 3 км), подтягивание на перекладине, сгибание и разгибание рук в упоре лёжа, толчок двух гирь по 16 кг, рывок гири, сгибание и разгибание рук в упоре на брусьях, метание гранаты на дальность, преодоление препятствий.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3-й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Спортивные соревнования среди команд обучающихся по видам спо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та в целях выявления лучшего подразделения по волейболу, баскетболу, мини-футболу, настольный теннису, дарт­су, преодолению препятствий в составе команды.</w:t>
      </w:r>
    </w:p>
    <w:p w:rsidR="0008131B" w:rsidRPr="00845CCB" w:rsidRDefault="0008131B">
      <w:pPr>
        <w:pStyle w:val="body"/>
        <w:rPr>
          <w:rStyle w:val="Bold"/>
          <w:rFonts w:ascii="Times New Roman" w:hAnsi="Times New Roman" w:cs="Times New Roman"/>
          <w:bCs/>
        </w:rPr>
      </w:pPr>
      <w:r w:rsidRPr="00845CCB">
        <w:rPr>
          <w:rStyle w:val="Bold"/>
          <w:rFonts w:ascii="Times New Roman" w:hAnsi="Times New Roman" w:cs="Times New Roman"/>
          <w:bCs/>
        </w:rPr>
        <w:t>4-й день</w:t>
      </w:r>
    </w:p>
    <w:p w:rsidR="0008131B" w:rsidRPr="00845CCB" w:rsidRDefault="0008131B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Спортивный праздник с проведением комплексных и легкоатлетических эстафет, забегов. </w:t>
      </w:r>
    </w:p>
    <w:sectPr w:rsidR="0008131B" w:rsidRPr="00845CCB" w:rsidSect="00DB2086">
      <w:pgSz w:w="7824" w:h="1201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00"/>
    <w:rsid w:val="0008131B"/>
    <w:rsid w:val="001A3B00"/>
    <w:rsid w:val="00494134"/>
    <w:rsid w:val="00636F63"/>
    <w:rsid w:val="00685B12"/>
    <w:rsid w:val="006D75C0"/>
    <w:rsid w:val="007133EB"/>
    <w:rsid w:val="007A1A79"/>
    <w:rsid w:val="00845CCB"/>
    <w:rsid w:val="008B7B5C"/>
    <w:rsid w:val="009A1237"/>
    <w:rsid w:val="009D40C6"/>
    <w:rsid w:val="00A02FD6"/>
    <w:rsid w:val="00BC4C5B"/>
    <w:rsid w:val="00C5065E"/>
    <w:rsid w:val="00D576A7"/>
    <w:rsid w:val="00DB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86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DB20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rsid w:val="00DB2086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</w:rPr>
  </w:style>
  <w:style w:type="paragraph" w:customStyle="1" w:styleId="h1">
    <w:name w:val="h1"/>
    <w:basedOn w:val="body"/>
    <w:uiPriority w:val="99"/>
    <w:rsid w:val="00DB2086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DB2086"/>
    <w:pPr>
      <w:tabs>
        <w:tab w:val="lef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DB2086"/>
    <w:pPr>
      <w:spacing w:before="0"/>
      <w:ind w:left="227"/>
    </w:pPr>
  </w:style>
  <w:style w:type="paragraph" w:customStyle="1" w:styleId="h2">
    <w:name w:val="h2"/>
    <w:basedOn w:val="NoParagraphStyle"/>
    <w:uiPriority w:val="99"/>
    <w:rsid w:val="00DB2086"/>
    <w:pPr>
      <w:suppressAutoHyphens/>
      <w:spacing w:before="283" w:after="113" w:line="240" w:lineRule="atLeast"/>
    </w:pPr>
    <w:rPr>
      <w:rFonts w:ascii="OfficinaSansMediumITC-Regular" w:hAnsi="OfficinaSansMediumITC-Regular" w:cs="OfficinaSansMediumITC-Regular"/>
      <w:caps/>
      <w:sz w:val="22"/>
      <w:szCs w:val="22"/>
    </w:rPr>
  </w:style>
  <w:style w:type="paragraph" w:customStyle="1" w:styleId="h2-first">
    <w:name w:val="h2-first"/>
    <w:basedOn w:val="h2"/>
    <w:uiPriority w:val="99"/>
    <w:rsid w:val="00DB2086"/>
    <w:pPr>
      <w:spacing w:before="0"/>
    </w:pPr>
  </w:style>
  <w:style w:type="paragraph" w:customStyle="1" w:styleId="list-bullet">
    <w:name w:val="list-bullet"/>
    <w:basedOn w:val="body"/>
    <w:uiPriority w:val="99"/>
    <w:rsid w:val="00DB2086"/>
    <w:pPr>
      <w:ind w:left="227" w:hanging="142"/>
    </w:pPr>
  </w:style>
  <w:style w:type="paragraph" w:customStyle="1" w:styleId="h3">
    <w:name w:val="h3"/>
    <w:basedOn w:val="h2"/>
    <w:uiPriority w:val="99"/>
    <w:rsid w:val="00DB2086"/>
    <w:rPr>
      <w:rFonts w:ascii="OfficinaSansExtraBoldITC-Reg" w:hAnsi="OfficinaSansExtraBoldITC-Reg" w:cs="OfficinaSansExtraBoldITC-Reg"/>
      <w:b/>
      <w:bCs/>
      <w:caps w:val="0"/>
    </w:rPr>
  </w:style>
  <w:style w:type="paragraph" w:customStyle="1" w:styleId="h3-first">
    <w:name w:val="h3-first"/>
    <w:basedOn w:val="h3"/>
    <w:uiPriority w:val="99"/>
    <w:rsid w:val="00DB2086"/>
    <w:pPr>
      <w:spacing w:before="120"/>
    </w:pPr>
  </w:style>
  <w:style w:type="paragraph" w:customStyle="1" w:styleId="table-body1mm">
    <w:name w:val="table-body_1mm"/>
    <w:basedOn w:val="body"/>
    <w:uiPriority w:val="99"/>
    <w:rsid w:val="00DB2086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DB2086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DB2086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e-body0mm">
    <w:name w:val="table-body_0mm"/>
    <w:basedOn w:val="body"/>
    <w:uiPriority w:val="99"/>
    <w:rsid w:val="00DB2086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">
    <w:name w:val="Bold"/>
    <w:uiPriority w:val="99"/>
    <w:rsid w:val="00DB2086"/>
    <w:rPr>
      <w:b/>
    </w:rPr>
  </w:style>
  <w:style w:type="character" w:customStyle="1" w:styleId="BoldItalic">
    <w:name w:val="Bold_Italic"/>
    <w:uiPriority w:val="99"/>
    <w:rsid w:val="00DB2086"/>
    <w:rPr>
      <w:b/>
      <w:i/>
    </w:rPr>
  </w:style>
  <w:style w:type="character" w:customStyle="1" w:styleId="Italic">
    <w:name w:val="Italic"/>
    <w:uiPriority w:val="99"/>
    <w:rsid w:val="00DB2086"/>
    <w:rPr>
      <w:i/>
    </w:rPr>
  </w:style>
  <w:style w:type="character" w:customStyle="1" w:styleId="list-bullet1">
    <w:name w:val="list-bullet1"/>
    <w:uiPriority w:val="99"/>
    <w:rsid w:val="00DB2086"/>
    <w:rPr>
      <w:rFonts w:ascii="PiGraphA" w:hAnsi="PiGraphA"/>
      <w:position w:val="1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50</Pages>
  <Words>12056</Words>
  <Characters>68724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admin</cp:lastModifiedBy>
  <cp:revision>15</cp:revision>
  <dcterms:created xsi:type="dcterms:W3CDTF">2022-11-24T10:17:00Z</dcterms:created>
  <dcterms:modified xsi:type="dcterms:W3CDTF">2023-08-31T10:28:00Z</dcterms:modified>
</cp:coreProperties>
</file>