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РАБОЧАЯ ПРОГРММА УЧЕБНОГО ПРЕДМЕТА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«ИЗОБРАЗИТЕЛЬНОЕ ИСКУССТВО» (БАЗОВЫЙ УРОВЕНЬ)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1) ПОЯСНИТЕЛЬНАЯ ЗАПИСКА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Рабочая программа составлена на основе: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требований ФГОС ООО к результатам освоения основной образовательной программы ООО (пр. Минпросвещения России от 31.05.2021 г. № 287);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Примерной рабочей программы основного общего образования по изобразительному искусству, (одобренной решением федерального учебно-методического объединения по общему образованию, протокол 3/21 от 27.09.2021 г.).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Рабочая программа разработана с учетом программы формирования УУД у обучающихся и рабочей программы воспитания.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(далее - рабочая программа) включает: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- пояснительную записку,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- содержание учебного предмета,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учебного предмета,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тематическое планирование.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«Изобразительное искусство»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Основная цель школьного предмета «Изобразительное искусство» - развитие визуально­пространственного мышления учащихся как формы эмоционально­ценностного,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визуально­пространственных искусств: живописи, графики, скульптуры, дизайна, архитектуры, народного и декоративно­прикладного искусства, фотографии, функции художественного изображения в зрелищных и экранных искусствах.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Основные формы учебной деятельности - практическая художественно­творческая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предметно­материальной и пространственной среды, в понимании красоты человека.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Программа направлена на достижение основного результата образования - развитие личности обучающегося, его активной учебно­познавательной деятельности, творческого развития и формирования готовности к саморазвитию и непрерывному образованию.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Программа ориентирована на психологовозрастные особенности развития детей 11-15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детей­инвалидов и детей с ОВЗ.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Для оценки качества образования по предмету «Изобразительное искусство»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— совместная коллективная художественная деятельность, которая предусмотрена тематическим планом и может иметь разные формы организации.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художественно­творческую деятельность, а также презентацию результата.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Однако необходимо различать и сочетать в учебном процессе историко­культурологическую,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Цель изучения учебного предмета «Изобразительное искусство»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Целью изучения учебного предмета «Изобразительное искусство» является освоение разных видов визуально­пространственных искусств: живописи, графики, скульптуры, дизайна, архитектуры, народного и декоративно­прикладного искусства, изображения в зрелищных и экранных искусствах (вариативно).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Учебный предмет «Изобразительное искусство» объединяет в единую образовательную структуру художественно­творческую деятельность, восприятие произведений искусства и художественно­эстетическое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Задачами учебного предмета «Изобразительное искусство» являются: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формирование у обучающихся навыков эстетического видения и преобразования мира;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приобретение опыта создания творческой работы посредством различных художественных материалов в разных видах визуально­пространственных искусств: изобразительных (живопись, графика, скульптура), декоративно­прикладных,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формирование пространственного мышления и аналитических визуальных способностей;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развитие наблюдательности, ассоциативного мышления и творческого воображения;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воспитание уважения и любви к цивилизационному наследию России через освоение отечественной художественной культуры;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- 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Место предмета «Изобразительное искусство» в учебном плане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В соответствии с ФГОС ООО учебный предмет «Изобразительное искусство» входит в предметную область «Искусство» и является обязательным для изучения.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Содержание предмета «Изобразительное искусство» структурировано как система тематических модулей. Три модуля входят в учебный план 5-7 классов программы основного общего образования в объёме 102 учебных часов, не менее 1 учебного часа в неделю в качестве инвариантных.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Предлагаемая последовательность изучения модулей определяется психологическими возрастными особенностями учащихся, принципом системности обучения и опытом педагогической работы. Однако при определённых педагогических условиях и установках порядок изучения модулей может быть изменён, а также возможно некоторое перераспределение учебного времени между модулями (при сохранении общего количества учебных часов).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Предусматривается возможность реализации этого курса при выделении на его изучение 2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 изучения, а увеличение времени на практическую художественную деятельность.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2) СОДЕРЖАНИЕ УЧЕБНОГО ПРЕДМЕТА «ИЗОБРАЗИТЕЛЬНОЕ ИСКУССТВО»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5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 «Декоративно-прикладное и народное искусство»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Общие сведения о декоративно-прикладном искусстве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Декоративно­прикладное искусство и его виды.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Декоративно­прикладное искусство и предметная среда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Древние корни народного искусства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Истоки образного языка декоративно­прикладного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Традиционные образы народного (крестьянского) прикладного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Образно­символический язык народного прикладного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Знаки­символы традиционного крестьянского прикладного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Убранство русской избы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Конструкция избы, единство красоты и пользы - функционального и символического - в её постройке и украшении.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рисунков - эскизов орнаментального декора крестьянского дома.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Устройство внутреннего пространства крестьянского дома. Декоративные элементы жилой среды.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орнаментально­символического оформления.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Народный праздничный костюм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Образный строй народного праздничного костюма - женского и мужского.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Традиционная конструкция русского женского костюма - северорусский (сарафан) и южнорусский (понёва) варианты.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Народные художественные промыслы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Многообразие видов традиционных ремёсел и происхождение художественных промыслов народов России.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Разнообразие материалов народных ремёсел и их связь с регионально­национальным бытом (дерево, береста, керамика, металл, кость, мех и кожа, шерсть и лён и др.).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Создание эскиза игрушки по мотивам избранного промысла.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Роспись по дереву. Хохлома. Краткие сведения по истории хохломского промысла. Травный узор, «травка» - основной мотив хохломского орнамента. Связь с природой. Единство формы и декора в произведениях промысла. </w:t>
      </w:r>
      <w:r w:rsidRPr="00973F3D">
        <w:rPr>
          <w:rFonts w:ascii="Times New Roman" w:hAnsi="Times New Roman" w:cs="Times New Roman"/>
          <w:sz w:val="28"/>
          <w:szCs w:val="28"/>
        </w:rPr>
        <w:lastRenderedPageBreak/>
        <w:t>Последовательность выполнения травного орнамента. Праздничность изделий «золотой хохломы».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художественно­технических приёмов работы с металлом.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Искусство лаковой живописи: Палех, Федоскино, Холуй, Мстёра - роспись шкатулок, ларчиков, табакерок из папье­маше.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Народные художественные ремёсла и промыслы - материальные и духовные ценности, неотъемлемая часть культурного наследия России.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Декоративно-прикладное искусство в культуре разных эпох и народов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декоративно­прикладного искусства в культуре древних цивилизаций.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Характерные признаки произведений декоративно­прикладного искусства, основные мотивы и символика орнаментов в культуре разных эпох.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Украшение жизненного пространства: построений, интерьеров, предметов быта - в культуре разных эпох.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Декоративно-прикладное искусство в жизни современного человека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Многообразие материалов и техник современного декоративно­прикладного искусства (художественная керамика, стекло, металл, гобелен, роспись по ткани, моделирование одежды).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Государственная символика и традиции геральдики.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Декоративные украшения предметов нашего быта и одежды.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Значение украшений в проявлении образа человека, его характера, самопонимания, установок и намерений.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 на улицах и декор помещений.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 праздничный и повседневный. Праздничное оформление школы.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025BB7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5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95" w:type="dxa"/>
        <w:tblInd w:w="-4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0"/>
        <w:gridCol w:w="2016"/>
        <w:gridCol w:w="999"/>
        <w:gridCol w:w="312"/>
        <w:gridCol w:w="948"/>
        <w:gridCol w:w="1260"/>
        <w:gridCol w:w="1440"/>
        <w:gridCol w:w="3600"/>
        <w:gridCol w:w="1980"/>
        <w:gridCol w:w="180"/>
        <w:gridCol w:w="2160"/>
      </w:tblGrid>
      <w:tr w:rsidR="00973F3D" w:rsidRPr="00973F3D" w:rsidTr="006674C2"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35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Дата изучения</w:t>
            </w:r>
          </w:p>
        </w:tc>
        <w:tc>
          <w:tcPr>
            <w:tcW w:w="36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Виды, формы контроля</w:t>
            </w: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973F3D" w:rsidRPr="00973F3D" w:rsidTr="006674C2"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4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1. Общие сведения о декоративно-прикладном искусстве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Декоративно-прикладное искусство и его виды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и характеризовать присутствие предметов декора в предметном мире и жилой среде.;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Сравнивать виды декоративно-прикладного искусства по материалу изготовления и практическому назначению.;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Анализировать связь декоративно-прикладного искусства с бытовыми потребностями людей.;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 формулировать определение декоративно-прикладного искусства;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2. Древние корни народного искусства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Древние образы в народном искусстве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Уметь объяснять глубинные смыслы основных знаков-символов традиционного народного (крестьянского) прикладного искусства.;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Характеризовать традиционные образы в орнаментах деревянной резьбы, народной вышивки, росписи по дереву и др., видеть многообразное варьирование трактовок.;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Выполнять зарисовки древних образов (древо жизни, мать-земля, птица, конь, солнце и др.).;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Осваивать навыки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декоративного обобщения;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Убранство русской избы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Изображать строение и декор избы в их конструктивном и смысловом единстве.;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Сравнивать и характеризовать разнообразие в построении и образе избы в разных регионах страны.;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Находить общее и различное в образном строе традиционного жилища разных народов;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Внутренний мир русской избы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Называть и понимать назначение конструктивных и декоративных элементов устройства жилой среды крестьянского дома.;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рисунок интерьера традиционного крестьянского дома;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https://sdo.edu.orb.ru/object.php?id=9 -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Конструкция и декор предметов народного быта и труда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Изобразить в рисунке форму и декор предметов крестьянского быта (ковши, прялки, посуда, предметы трудовой деятельности).;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Народный праздничный костюм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Понимать и анализировать образный строй народного праздничного костюма, давать ему эстетическую оценку.;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Соотносить особенности декора женского праздничного костюма с мировосприятием и мировоззрением наших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предков.;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Соотносить общее и особенное в образах народной праздничной одежды разных регионов России.;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аналитическую зарисовку или эскиз праздничного народного костюма;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https://sdo.edu.orb.ru/object.php?id=9 -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Искусство народной вышивки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Понимать условность языка орнамента, его символическое значение.;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связь образов и мотивов крестьянской вышивки с природой и магическими древними представлениями.;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Определять тип орнамента в наблюдаемом узоре.;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создания орнаментального построения вышивки с опорой на народную традицию;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Народные праздничные обряды (обобщение темы)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Характеризовать праздничные обряды как синтез всех видов народного творчества.;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Контрольная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3. Народные художественные промыслы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10.01.2023 13.01.2023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и анализировать изделия различных народных художественных промыслов с позиций материала их изготовления.;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Характеризовать связь изделий мастеров промыслов с традиционными ремёслами.;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роль народных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художественных промыслов в современной жизни;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16.01.2023 20.01.2023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Рассуждать о происхождении древних традиционных образов, сохранённых в игрушках современных народных промыслов.;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Различать и характеризовать особенности игрушек нескольких широко известных промыслов: дымковской, филимоновской, каргопольской и др.;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эскизы игрушки по мотивам избранного промысла;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Праздничная хохлома.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Роспись по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дереву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Рассматривать и характеризовать особенности орнаментов и формы произведений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хохломского промысла.;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назначение изделий хохломского промысла.;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в освоении нескольких приёмов хохломской орнаментальной росписи («травка», «кудрина» и др.).;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эскизы изделия по мотивам промысла;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https://resh.edu.ru/subject/7/5/-Российская электронная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Искусство Гжели. Керамика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Рассматривать и характеризовать особенности орнаментов и формы произведений гжели.;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и показывать на примерах единство скульптурной формы и кобальтового декора.;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использования приёмов кистевого мазка.;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эскиз изделия по мотивам промысла.;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Изображение и конструирование посудной формы и её роспись в гжельской традиции;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Городецкая роспись по дереву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и эстетически характеризовать красочную городецкую роспись.;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декоративно-символического изображения персонажей городецкой росписи.;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эскиз изделия по мотивам промысла;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Жостово. Роспись по металлу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разнообразие форм подносов и композиционного решения их росписи.;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традиционных для Жостова приёмов кистевых мазков в живописи цветочных букетов.;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приёмах освещенности и объёмности в жостовской росписи;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https://sdo.edu.orb.ru/object.php?id=9 -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3.7.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Искусство лаковой жи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softHyphen/>
              <w:t>вописи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Наблюдать, разглядывать, любоваться, обсуждать произведения лаковой миниатюры.;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Знать об истории происхождения промыслов лаковой миниатюры.;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роль искусства лаковой миниатюры в сохранении и развитии традиций отечественной культуры.;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создания композиции на сказочный сюжет, опираясь на впечатления от лаковых миниатюр;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Контрольная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Роль декоративно-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прикладного искусства в культуре древних цивилизаций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Наблюдать, рассматривать, эстетически воспринимать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декоративно-прикладное искусство в культурах разных народов.;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Делать зарисовки элементов декора или декорированных предметов;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https://resh.edu.ru/subject/7/5/-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Особенности орнамента в культурах разных народов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Объяснять и приводить примеры, как по орнаменту, украшающему одежду, здания, предметы, можно определить, к какой эпохе и народу он относится.;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Проводить исследование орнаментов выбранной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культуры, отвечая на вопросы о своеобразии традиций орнамента.;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изображения орнаментов выбранной культуры;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https://sdo.edu.orb.ru/object.php?id=9 -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Особенности конструкции и декора одежды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Изображать предметы одежды.;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Целостный образ декоративно-прикладного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искусства для каждой исторической эпохи и национальной культуры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Участвовать в создании коллективного панно, показывающего образ выбранной эпохи;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https://resh.edu.ru/subject/7/5/-Российская электронная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5. Декоративно-прикладное искусство в жизни современного человека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и эстетически анализировать произведения современного декоративного и прикладного искусства.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Вести самостоятельную поисковую работу по направлению выбранного вида современного декоративного искусства.;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творческую импровизацию на основе произведений современных художников;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Символический знак в современной жизни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Объяснять значение государственной символики и роль художника в её разработке.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Разъяснять смысловое значение изобразительно-декоративных элементов в государственной символике и в гербе родного города.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Рассказывать о происхождении и традициях геральдики.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Разрабатывать эскиз личной семейной эмблемы или эмблемы класса, школы, кружка дополнительного образования.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Декор современных улиц и помещений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Обнаруживать украшения на улицах родного города и рассказывать о них.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Объяснять, зачем люди в праздник украшают окружение и себя.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Участвовать в праздничном оформлении школы.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.ru/object.php?id=9 - Цифровая школа Оренбуржья</w:t>
            </w:r>
          </w:p>
        </w:tc>
      </w:tr>
      <w:tr w:rsidR="00973F3D" w:rsidRPr="00973F3D" w:rsidTr="006674C2">
        <w:tc>
          <w:tcPr>
            <w:tcW w:w="2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ОБЩЕЕ КОЛИЧЕСТВО ЧАСОВ ПО МОДУЛЮ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47020F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6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2 «Живопись, графика, скульптура»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Общие сведения о видах искусства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Пространственные и временные виды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Основные виды живописи, графики и скульптуры.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Художник и зритель: зрительские умения, знания и творчество зрителя.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Язык изобразительного искусства и его выразительные средства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Рисунок — основа изобразительного искусства и мастерства художника.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Виды рисунка: зарисовка, набросок, учебный рисунок и творческий рисунок.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Навыки размещения рисунка в листе, выбор формата.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Начальные умения рисунка с натуры. Зарисовки простых предметов.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Линейные графические рисунки и наброски.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Тон и тональные отношения: тёмное — светлое.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Ритм и ритмическая организация плоскости листа.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Статика и движение в скульптуре. Круглая скульптура. Произведения мелкой пластики. Виды рельефа.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Жанры изобразительного искусства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Предмет изображения, сюжет и содержание произведения изобразительного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Натюрморт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Основы графической грамоты: правила объёмного изображения предметов на плоскости.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Изображение окружности в перспективе.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Рисование геометрических тел на основе правил линейной перспективы.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Сложная пространственная форма и выявление её конструкции.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Линейный рисунок конструкции из нескольких геометрических тел.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Творческий натюрморт в графике. Произведения художников­графиков. Особенности графических техник. Печатная графика.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Портрет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Великие портретисты в европейском искусстве.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Парадный и камерный портрет в живописи.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Особенности развития жанра портрета в искусстве ХХ в.— отечественном и европейском.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Построение головы человека, основные пропорции лица,  соотношение лицевой и черепной частей головы.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портретный рисунок с натуры или по памяти.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Роль освещения головы при создании портретного образа.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Свет и тень в изображении головы человека.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Портрет в скульптуре.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Опыт работы над созданием живописного портрета.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Пейзаж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Правила построения линейной перспективы в изображении пространства.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 Живописное изображение различных состояний природы.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Становление образа родной природы в произведениях А. Венецианова и его учеников: А. Саврасова,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образ пейзажа в работах выдающихся мастеров.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Средства выразительности в графическом рисунке и многообразие графических техник.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Бытовой жанр в изобразительном искусстве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Исторический жанр в изобразительном искусстве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Историческая картина в русском искусстве XIX в. и её особое место в развитии отечественной культуры.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Библейские темы в изобразительном искусстве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Вечные темы и их нравственное и духовно­ценностное выражение как «духовная ось», соединяющая жизненные позиции разных поколений.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Произведения на библейские темы Леонардо да Винчи, Рафаэля, Рембрандта, в скульптуре «Пьета» Микеланджело и др.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Иконопись как великое проявление русской культуры. Язык изображения в иконе - его религиозный и символический смысл.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Великие русские иконописцы: духовный свет икон Андрея Рублёва, Феофана Грека, Дионисия.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Работа над эскизом сюжетной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Роль и значение изобразительного искусства в жизни людей: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 мира в изобразительном искусстве.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931156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6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21" w:type="dxa"/>
        <w:tblLayout w:type="fixed"/>
        <w:tblLook w:val="04A0"/>
      </w:tblPr>
      <w:tblGrid>
        <w:gridCol w:w="396"/>
        <w:gridCol w:w="2246"/>
        <w:gridCol w:w="528"/>
        <w:gridCol w:w="1104"/>
        <w:gridCol w:w="970"/>
        <w:gridCol w:w="1036"/>
        <w:gridCol w:w="5884"/>
        <w:gridCol w:w="1080"/>
        <w:gridCol w:w="2258"/>
      </w:tblGrid>
      <w:tr w:rsidR="00973F3D" w:rsidRPr="00973F3D" w:rsidTr="006674C2">
        <w:trPr>
          <w:trHeight w:val="20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п/п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Количество часов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Дата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изучения</w:t>
            </w:r>
          </w:p>
        </w:tc>
        <w:tc>
          <w:tcPr>
            <w:tcW w:w="5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Виды,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 xml:space="preserve">формы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Электронные (цифровые) образовательные ресурсы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контрольные работы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практические работы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1. Общие сведения о видах искусства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Искусство — его виды и их роль в жизни людей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пространственные и временные виды искусства.;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Объяснять, в чём состоит различие временных и пространственных видов искусства.; Характеризовать три группы пространственных искусств: изобразительные,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конструктивные и декоративные, объяснять их различное назначение в жизни людей.;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Уметь определять, к какому виду искусства относится произведение.;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Уметь рассуждать о роли зрителя в жизни искусства, о зрительских умениях, зрительской культуре и творческой деятельности зрителя;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2. Язык изобразительного искусства и его выразительные средства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Живописные, графические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скульптурные художественные материалы и их особые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и характеризовать традиционные художественные материалы для графики,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живописи, скульптуры при восприятии художественных произведений.;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выразительные особенности различных художественных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материалов при создании художественного образа.;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роль материала в создании художественного образа;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Практическая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Рисунок — основа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изобразительного искусства и мастерства художника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виды рисунка по их целям и художественным задачам.;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Участвовать в обсуждении выразительности и художественности различных видов рисунков мастеров.;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начальными навыками рисунка с натуры.;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Учиться рассматривать, сравнивать и обобщать пространственные формы.; Овладевать навыками композиции в рисунке, размещения рисунка в листе.; Овладевать навыками работы графическими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Выразительные возможности линии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Рассматривать и анализировать линейные рисунки известных художников.; Характеризовать различные виды линейных рисунков.;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Объяснять, что такое ритм и его значение в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создании изобразительного образа.; Выполнить линейный рисунок на заданную тему;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Тёмное — светлое —тональные отношения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Овладеть представлениями о пятне как об одном из основных средств изображения.; Объяснять понятия «тон», «тональная шкала», «тональные отношения», «тональный контраст».;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практические навыки изображения карандашами разной жёсткости;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Основы цветоведения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Объяснять значения понятий «основные цвета», «составные цвета»,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«дополнительные цвета».;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физическую природу цвета.;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Анализировать цветовой круг как таблицу основных цветовых отношений.; Различать основные и составные цвета.;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Определять дополнительные цвета.;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навыком составления разных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оттенков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2.6.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Цвет как выразительное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средство в 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понятия «цветовые отношения», «тёплые и холодные цвета», «цветовой контраст», «локальный цвет».;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навыком колористического восприятия художественных произведений.; Проводить эстетический анализ произведений живописи.;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Овладевать навыками живописного изображения;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2.7.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Выразительные средства скульптуры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основные виды скульптурных изображений и их назначение в жизни людей.;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Определять основные скульптурные материалы в произведениях искусства.; Осваивать навыки создания художественной выразительности в объёмном изображении;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Раздел 3. Жанры изобразительного искусства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Жанровая система в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понятие «жанры в изобразительном искусстве».;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Перечислять жанры изобразительного искусства.;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разницу между предметом изображения и содержанием произведения 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Практическая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Раздел 4. Натюрморт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объёмного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предмета на плоскости листа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об изображении предметного мира в истории искусства и о появлении жанра натюрморта в европейском и отечественном искусстве.; Осваивать правила линейной перспективы при рисовании геометрических тел.; Линейное построение предмета в пространстве.;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Освоить правила перспективных сокращений.;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Изображать окружности в перспективе.;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Рисовать геометрические тела на основе правил линейной перспективы;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Конструкция предмета сложной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Выявлять конструкцию предмета через соотношение простых геометрических фигур.;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Рисовать сложную форму предмета (силуэт) как соотношение простых геометрических фигур, соблюдая их пропорции.;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Рисовать конструкции из нескольких геометрических тел разной формы;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Свет и тень. Правила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светотеневого изображения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понятия «свет», «блик», «полутень», «собственная тень», «рефлекс»,«падающая тень».;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Освоить правила графического изображения объёмного тела с разделением его формы на освещённую и теневую стороны;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Рисунок натюрморта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графическими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Освоить первичные умения графического изображения натюрморта с натуры или по представлению.;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навыками размещения изображения на листе, пропорционального соотношения предметов в изображении натюрморта.;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навыками графического рисунка и опытом создания творческого натюрморта в графических техниках.;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Рассматривать произведения художников-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графиков.;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Узнать об особенностях графических техник;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Живописное изображение натюрморта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выразительные возможности цвета в построении образа изображения.;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Проводить эстетический анализ произведений художников-живописцев.; Иметь опыт создания натюрморта средствами живописи;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Раздел 5. Портрет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Портретный жанр в истории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опыт художественного восприятия произведений искусства портретного жанра великих художников разных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Рассказывать о портретном изображении человека в разные эпохи.;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Узнавать произведения и называть имена нескольких великих европейских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портретистов (Леонардо да Винчи, Рафаэль, Микеланджело, Рембрандт и др.).; Рассказывать об особенностях жанра портрета в русском изобразительном искусстве и выявлять их. Называть имена и узнавать произведения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великих художников-портретистов (В. Боровиковский, А. Венецианов, О. Кипренский, В. Тропинин, К. Брюллов, И. Крамской, И. Репин, В. Суриков, В. Серов и др.).;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жанре портрета в искусстве ХХ в.: западном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отечественном;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Конструкция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представление о бесконечности индивидуальных особенностей при общих закономерностях строения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Графический портретный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графических портретах мастеров разных эпох, о разнообразии графических средств в изображении образа человека.;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Приобрести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Свет и тень в изображении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Уметь характеризовать роль освещения как выразительного средства при создании портретного образа.;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Наблюдать изменения образа человека в зависимости от изменения положения источника освещения.;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зарисовок разного освещения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Портрет в скульптуре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Обрести опыт восприятия скульптурного портрета в работах выдающихся художников-скульпторов.;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Анализировать роль художественных материалов в создании скульптурного портрета.;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начальный опыт лепки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5.6.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Живописное изображение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портрета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опыт создания живописного портрета.;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роль цвета в создании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портретного образа как средства выражения настроения, характера, индивидуальности героя портрета;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Контрольная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Раздел 6. Пейзаж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и различать характер изображения природного пространства в искусстве Древнего мира, Средневековья и Возрождения.;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Понимать и применять на практике рисунка понятия «линия горизонта — низкого и высокого», «точка схода», «перспективные сокращения», «центральная и угловая перспектива».;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Обрести практический навык построения линейной перспективы при изображении пространства пейзажа на листе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Правила воздушной перспективы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Освоить содержание правил воздушной перспективы для изображения пространства пейзажа.;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Обрести навыки построения переднего, среднего и дальнего планов при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изображении пейзажного пространства;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средства художественной выразительности в пейзажах разных состояний природы.;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романтическом образе пейзажа в европейской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отечественной живописи.;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Узнавать и характеризовать морские пейзажи И. Айвазовского.;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особенности изображения природы в творчестве импрессионистов и постимпрессионистов.;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изображения разных состояний природы в живописном пейзаже;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развитие образа природы в отечественной пейзажной живописи.; Называть имена великих русских живописцев и характеризовать известные картины А. Венецианова, А. Саврасова, И. Шишкина, И. Левитана.;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Рассуждать о значении художественного образа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отечественного пейзажа в развитии чувства Родины.;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Приобрести творческий опыт в создании композиционного живописного пейзажа своей Родины;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Пейзаж в графике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Рассуждать о средствах выразительности в произведениях графики и образных возможностях графических техник в работах известных мастеров.;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Овладевать навыками наблюдательности, развивая интерес к окружающему миру и его художественно-поэтическому видению путём создания графических зарисовок.; Приобретать навыки пейзажных зарисовок;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6.6.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Городской пейзаж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развитии жанра городского пейзажа в изобразительном искусстве.;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навыками восприятия образности городского пространства как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выражения самобытного лица культуры и истории народа.;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Осваивать новые композиционные навыки, навыки наблюдательной перспективы и ритмической организации плоскости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изображения.;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Осознавать роль культурного наследия в городском пространстве, задачи его охраны и сохранения;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7. Бытовой жанр в изобразительном искусстве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значение художественного изображения бытовой жизни людей в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понимании истории человечества и современной жизни.;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роль изобразительного искусства в формировании представлений о жизни людей разных народов и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Осознавать многообразие форм организации жизни и одновременного единства мира людей.;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Различать тему, сюжет и содержание в жанровой картине.;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Выявлять образ нравственных и ценностных смыслов в жанровой картине;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Освоить новые навыки в работе над сюжетной композицией.;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Понимать композицию как целостность в организации художественных выразительных средств;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8. Исторический жанр в изобразительном искусстве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Историческая картина в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истории искусства, её особое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почему историческая картина понималась как высокий жанр.; Объяснять, почему картины на мифологические и библейские темы относили к историческому жанру.;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произведения исторического жанра как идейное и образное выражение значительных событий в истории общества, воплощение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мировоззренческих позиций и идеалов;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Историческая картина в русской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содержание картины К. Брюллова «Последний день Помпеи».; Анализировать содержание исторических картин, образ народа в творчестве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В. Сурикова.;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Характеризовать исторический образ России в картинах М. Нестерова, В. Васнецова, А. Рябушкина;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8.3.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Разрабатывать эскизы композиции на историческую тему с опорой на сбор материалов по задуманному сюжету;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9. Библейские темы в изобразительном искусстве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о значении библейских сюжетов в истории культуры и узнавать сюжеты Священной истории в произведениях искусства.;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значение великих — вечных тем в искусстве на основе сюжетов Библии как «духовную ось», соединяющую жизненные позиции разных поколений.; Узнавать и объяснять сюжеты картин на библейские темы Леонардо да Винчи, Рафаэля, Рембрандта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Библейские темы в русском искусстве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Узнавать и объяснять содержание картин отечественных художников (А. Иванов.«Явление Христа народу», И. Крамской.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«Христос в пустыне», Н. Ге. «Тайная вечеря», В. Поленов. «Христос и грешница»);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Иконопись в истории русского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о смысловом различии между иконой и картиной.;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Знать о творчестве великих русских иконописцев: Андрея Рублёва, Феофана Грека, Дионисия.;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Осознавать искусство древнерусской иконописи как уникальное и высокое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достижение отечественной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МОДУЛЮ: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8575B3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7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3 «Архитектура и дизайн»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Архитектура и дизайн - искусства художественной постройки - конструктивные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Дизайн и архитектура как создатели «второй природы» - предметно­пространственной среды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Функциональность предметно­пространственной среды и выражение в ней мировосприятия, духовно­ценностных позиций общества.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Графический дизайн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Основные свойства композиции: целостность и соподчинённость элементов.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цвета в организации композиционного пространства.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 xml:space="preserve">Функциональные задачи цвета в конструктивных искусствах. Цвет и законы колористики. Применение локального цвета.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Цветовой акцент, ритм цветовых форм, доминанта.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Шрифты и шрифтовая композиция в графическом дизайне.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Форма буквы как изобразительно­смысловой символ.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Шрифт и содержание текста. Стилизация шрифта.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аналитических и практических работ по теме «Буква — изобразительный элемент композиции».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Логотип как графический знак, эмблема или стилизованный графический символ. Функции логотипа. Шрифтовой логотип.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Знаковый логотип.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Макетирование объёмно-пространственных композиций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практических работ по созданию объёмно­пространственных композиций. Объём и пространство. Взаимосвязь объектов в архитектурном макете.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стоечно­балочная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аналитических зарисовок форм бытовых предметов.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Творческое проектирование предметов быта с определением их функций и материала изготовления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Социальное значение дизайна и архитектуры как среды жизни человека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Художественно­аналитический обзор развития образно­стилевого языка архитектуры как этапов духовной, художественной и материальной культуры разных народов и эпох.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Архитектура народного жилища, храмовая архитектура, частный дом в предметно­пространственной среде жизни разных народов.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Пути развития современной архитектуры и дизайна: город сегодня и завтра.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Отрицание канонов и сохранение наследия с учётом нового уровня материально­строительной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цвета в формировании пространства. Схема­планировка и реальность.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Современные поиски новой эстетики в градостроительстве.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дизайн­проекта оформления витрины магазина.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пространственно­предметной среды интерьера.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Образно­стилевое единство материальной культуры каждой эпохи. Интерьер как отражение стиля жизни его хозяев.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Интерьеры общественных зданий (театр, кафе, вокзал, офис, школа).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практической и аналитической работы по теме «Роль вещи в образно­стилевом решении интерьера» в форме создания коллажной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Организация архитектурно­ландшафтного пространства. Город в единстве с ландшафтно­парковой средой.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дизайн­проекта территории парка или приусадебного участка в виде схемы­чертежа.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Единство эстетического и функционального в объёмно­ пространственной организации среды жизнедеятельности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Образ человека и индивидуальное проектирование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Образно­личностное проектирование в дизайне и архитектуре.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Мода и культура как параметры создания собственного костюма или комплекта одежды.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практических творческих эскизов по теме «Дизайн современной одежды».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Имидж­дизайн и его связь с публичностью, технологией социального поведения, рекламой, общественной деятельностью.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931156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7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21" w:type="dxa"/>
        <w:tblLayout w:type="fixed"/>
        <w:tblLook w:val="04A0"/>
      </w:tblPr>
      <w:tblGrid>
        <w:gridCol w:w="396"/>
        <w:gridCol w:w="3542"/>
        <w:gridCol w:w="528"/>
        <w:gridCol w:w="1106"/>
        <w:gridCol w:w="948"/>
        <w:gridCol w:w="1056"/>
        <w:gridCol w:w="4588"/>
        <w:gridCol w:w="1080"/>
        <w:gridCol w:w="2258"/>
      </w:tblGrid>
      <w:tr w:rsidR="00973F3D" w:rsidRPr="00973F3D" w:rsidTr="006674C2">
        <w:trPr>
          <w:trHeight w:val="20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п/п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Количество часов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Дата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изучения</w:t>
            </w:r>
          </w:p>
        </w:tc>
        <w:tc>
          <w:tcPr>
            <w:tcW w:w="4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Виды,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 xml:space="preserve">формы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Электронные (цифровые) образовательные ресурсы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контрольные работы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практические работы</w:t>
            </w: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1. Архитектура и дизайн — искусства художественной постройки предметно‒пространственной среды жизни человека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Архитектура и дизайн — предметно-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пространственная среда, создаваемая 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роль архитектуры и дизайна в построении предметно-пространственной среды жизнедеятельности человека.;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Рассуждать о влиянии предметно-пространственной среды на чувства, установки и поведение человека.;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Рассуждать о том, как предметно-пространственная среда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организует деятельность человека и его представление о самом себе;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Архитектура — «каменная летопись» истории человечества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ценность сохранения культурного наследия,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выраженного в архитектуре, предметах труда и быта разных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том, что форма материальной культуры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обладает воспитательным потенциалом;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Основы построения композиции в конструктивных искусствах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понятие формальной композиции и её значение как основы языка конструктивных искусств.;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основные свойства — требования к композиции.; Уметь перечислять и объяснять основные типы формальной композиции.;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Составлять различные композиции на плоскости, располагая их по принципу симметрии или динамического равновесия.;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Выделять в построении формата листа композиционную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доминанту.;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Составлять формальные композиции на выражение в них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движения и статики.;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Осваивать навыки вариативности в ритмической организации листа;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Роль цвета в организации композиционного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роль цвета в конструктивных искусствах.;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Различать технологию использования цвета в живописи и конструктивных искусствах.;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выражение «цветовой образ».;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Применять цвет в графических композициях как акцент или доминанту;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Практическая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/7/7/ 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Шрифты и шрифтовая композиция в графическом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Соотносить особенности стилизации рисунка шрифта и содержание текста.;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Применять печатное слово, типографскую строку в качестве элементов графической композиции.;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Построение шрифтовой композиции;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Различать «архитектуру» шрифта и особенности шрифтовых гарнитур.;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Логотип. Построение логотипа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функции логотипа как представительского знака, эмблемы, торговой марки.;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Различать шрифтовой и знаковый виды логотипа.;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практический опыт разработки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логотипа на выбранную тему;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1.7.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Композиционные основы макетирования в графическом дизайне при соединении текста и изображения.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Искусство плаката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задачах образного построения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композиции плаката, поздравительной открытки или рекламы на основе соединения текста и изображения.;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Понимать и объяснять образно-информационную цельность синтеза текста и изображения в плакате и рекламе.;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практическую работу по композиции плаката или рекламы на основе макетирования текста и изображения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(вручную или на основе компьютерных программ);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Узнавать элементы, составляющие конструкцию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художественное оформление книги, журнала.;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Различать и применять различные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способы построения книжного и журнального разворота.;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макет разворота книги или журнала по выбранной теме в виде коллажа или на основе компьютерных программ;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Контрольная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2. Макетирование объёмно-пространственных композиций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пространственное воображение.;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Понимать плоскостную композицию как схематическое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изображение объёмов при виде на них сверху, т. е. чертёж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проекции.;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Уметь строить плоскостную композицию и выполнять макет пространственно-объёмной композиции по её чертежу.;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Анализировать композицию объёмов в макете как образ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современной постройки.;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способами обозначения на макете рельефа местности и природных объектов.;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Понимать и объяснять взаимосвязь выразительности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целесообразности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Здание как сочетание различных объёмных форм.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Конструкция: часть и целое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Выявлять структуру различных типов зданий. Характеризовать горизонтальные, вертикальные, наклонные элементы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конструкции постройки.;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модульных элементах в построении архитектурного образа.;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Макетирование: создание фантазийной конструкции здания с ритмической организацией вертикальных и горизонтальных плоскостей и выделенной доминантой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о роли строительного материала в эволюции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архитектурных конструкций и изменении облика архитектурных сооружений.;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Характеризовать, как изменение архитектуры влияет на характер организации и жизнедеятельности общества.;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Рассказывать о главных архитектурных элементах здания, их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изменениях в процессе исторического развития.;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зарисовки основных архитектурных конструкций;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Красота и целесообразность предметного мира. Образ времени в предметах, создаваемых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общее и различное во внешнем облике вещи как сочетание объёмов, образующих форму.;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Определять дизайн вещи одновременно как искусство и как социальное проектирование.;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аналитических зарисовок бытовых предметов;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Форма, материал и функция бытового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в чём заключается взаимо​связь формы и материала.; Придумывать новые фантазийные или утилитарные функции для старых вещей.;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Творческое проектирование предметов быта с определением их функций и материала изготовления;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Цвет в архитектуре и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влиянии цвета на восприятие формы объектов архитектуры и дизайна.;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значении расположения цвета в пространстве архитектурно-дизайнерского объекта.;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особенности воздействия и применения цвета в живописи, дизайне и архитектуре.;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Участвовать в коллективной творческой работе по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конструированию объектов дизайна или по архитектурному макетированию с использованием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Зачет;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3. Социальное значение дизайна и архитектуры как среды жизни человека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Образ и стиль материальной культуры прошлого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Рассказывать об особенностях архитектурно-художественных стилей разных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значение архитектурно-пространственной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композиционной доминанты во внешнем облике города.;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Рассказывать, проводить аналитический анализ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конструктивных и аналитических характеристик известных памятников русской архитектуры.;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Выполнить аналитические зарисовки знаменитых архитектурных памятников.;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Осуществлять поисковую деятельность в Интернете.;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Участвовать в коллективной работе по созданию фотоколлажа из изображений памятников отечественной архитектуры;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современный уровень развития технологий и материалов, используемых в архитектуре и строительстве.;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Определять значение преемственности в искусстве архитектуры и искать собственный способ «примирения» прошлого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настоящего в процессе реконструкции городов.;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практические работы по теме «Образ современного города и архитектурного стиля будущего»: фотоколлаж или фантазийную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зарисовку города будущего;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Пространство городской среды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понятие «городская среда».;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Рассматривать и объяснять планировку города как способ организации образа жизни людей.;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Знать различные виды планировки города.;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Знать о значении сохранения исторического облика города для современной жизни.;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разработки построения городского пространства в виде макетной или графической схемы (карты);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Дизайн городской среды. Малые архитектурные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Объяснять роль малой архитектуры и архитектурного дизайна в установке связи между человеком и архитектурой, в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«проживании» городского пространства.;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значении сохранения исторического образа материальной среды города.;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практические творческие работы в технике коллажа или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дизайн-проекта малых архитектурных форм городской среды;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Дизайн пространственно-предметной среды интерь​ера. Интерьер и предметный мир в доме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роль цвета, фактур и предметного наполнения пространства интерьера общественных мест (театр, кафе, вокзал, офис, школа и пр.), а также индивидуальных помещений.;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Выполнять задания по практической и аналитической работе по теме «Роль вещи в образно-стилевом решении интерьера» в форме создания коллажной 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Природа и архитектура. Организация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архитектурно-ландшафтного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эстетическое и экологическое взаимное сосуществование природы и архитектуры.;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традициях ландшафтно-парковой архитектуры и школах ландшафтного дизайна.;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Знать о традициях построения и культурной ценности русской усадебной территории.;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Осваивать новые приёмы работы с бумагой и природными материалами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процессе макетирования архитектурно-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ландшафтных объектов;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3.7.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Замысел архитектурного проекта и его осуществление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навыки коллективной работы над объёмно-пространственной композицией.;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Развивать и реализовывать в макете художественную фантазию в сочетании с архитектурно-смысловой логикой.;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Развивать навыки макетирования;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4. Образ человека и индивидуальное проектирование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Функциональная планировка своего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как в организации жилого пространства проявляется индивидуальность человека, род его занятий и интересов.; Осуществлять в архитектурно-дизайнерском проекте как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реальные, так и фантазийные представления о своём жилище.; Иметь представление об учёте в проекте инженерно-бытовых и санитарно-технических задач.;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Проявлять знание законов композиции и умение владеть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художественными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Дизайн предметной среды в интерьере личного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задачи зонирования помещения и искать способ зонирования.;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опыт проектирования многофункционального интерьера комнаты.;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Создать в эскизном проекте или с помощью цифровых программ дизайн интерьера своей комнаты или квартиры, раскрывая образно-архитектурный композиционный замысел интерьера;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Дизайн и архитектура сада или приусадебного участка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различные варианты планировки садового участка. Совершенствовать навыки работы с различными материалами в процессе макетирования.;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Применять навыки создания объёмно-пространственной композиции в формировании букета по принципам икебаны.; Выполнить разработку плана садового участка;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Композиционно-конструктивные принципы дизайна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как в одежде проявляется характер человека, его ценностные позиции и конкретные намерения его действий.; Иметь представление об истории костюма разных эпох.; Объяснять, что такое стиль в одежде.;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понятие моды в одежде.;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Применять законы композиции в проектировании одежды, создании силуэта костюма.;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роль моды в современном обществе.;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Выполнять практическую работу по разработке проектов одежды;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Дизайн современной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Обсуждать особенности современной молодёжной одежды.; Сравнивать функциональные особенности современной одежды с традиционными функциями одежды прошлых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Использовать графические навыки и технологии выполнения коллажа в процессе создания эскизов молодёжных комплектов одежды.;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творческие работы по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теме «Дизайн современной одежды»;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Грим и причёска в практике дизайна.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Визажистика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в чём разница между творческими задачами,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стоящими перед гримёром и перед визажистом.;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Ориентироваться в технологии нанесения и снятия бытового и театрального грима.;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Воспринимать и характеризовать макияж и причёску как единое композиционное целое.;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Определять чёткое ощущение эстетических и этических границ применения макияжа и стилистики причёски в повседневном быту.;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связи имидж-дизайна с публичностью, технологией социального поведения, рекламой, общественной деятельностью и политикой.;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практические творческие работы по созданию разного образа одного и того же лица средствами грима.;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Создавать средствами грима образа сценического или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карнавального персонажа;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4E1689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3) ПЛАНИРУЕМЫЕ РЕЗУЛЬТАТЫ ОСВОЕНИЯ УЧЕБНОГО ПРЕДМЕТА «ИЗОБРАЗИТЕЛЬНОЕ ИСКУССТВО» НА УРОВНЕ ОСНОВНОГО ОБЩЕГО ОБРАЗОВАНИЯ (БАЗОВЫЙ УРОВЕНЬ)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 центре примерной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 деятельности.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Патриотическое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 духовной жизни, выраженной в произведениях искусства, 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художественно­практической деятельности обучающегося, который учится чувственно­эмоциональному восприятию и творческому созиданию художественного образа.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lastRenderedPageBreak/>
        <w:t>Гражданское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 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Духовно-нравственное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 витие внутреннего мира учащегося и воспитание его эмоциональнообразной,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Ценностно­ориентационная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Эстетическое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Эстетическое (от греч. aisthetikos - чувствующий, чувственный) -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предметно­пространственной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</w:t>
      </w:r>
      <w:r w:rsidRPr="00973F3D">
        <w:rPr>
          <w:rFonts w:ascii="Times New Roman" w:hAnsi="Times New Roman" w:cs="Times New Roman"/>
          <w:sz w:val="28"/>
          <w:szCs w:val="28"/>
        </w:rPr>
        <w:lastRenderedPageBreak/>
        <w:t>ориентаций школьников в отношении к окружающим людям, стремлению к их пониманию, отношению к семье, к мирной жизни как главно 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Ценности познавательной деятельности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культурно­исторической направленности.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Экологическое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художественно­эстетического наблюдения природы, её образа в произведениях искусства и личной художественно­творческой работе.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</w:rPr>
        <w:t>Т</w:t>
      </w:r>
      <w:r w:rsidRPr="00973F3D">
        <w:rPr>
          <w:rFonts w:ascii="Times New Roman" w:hAnsi="Times New Roman" w:cs="Times New Roman"/>
          <w:sz w:val="28"/>
          <w:szCs w:val="28"/>
          <w:lang/>
        </w:rPr>
        <w:t>рудовое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Художественно­эстетическое развитие обучающихся обязательно должно осуществляться в процессе личной художественно­творческой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теоретико­виртуальной)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определённым заданиям программы.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  <w:lang/>
        </w:rPr>
      </w:pPr>
      <w:r w:rsidRPr="00973F3D">
        <w:rPr>
          <w:rFonts w:ascii="Times New Roman" w:hAnsi="Times New Roman" w:cs="Times New Roman"/>
          <w:sz w:val="28"/>
          <w:szCs w:val="28"/>
          <w:lang/>
        </w:rPr>
        <w:t>Воспитывающая предметно-эстетическая среда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В процессе художественно­эстетического воспитания обучающихся имеет значение организация пространственной среды школы. При этом школьники </w:t>
      </w:r>
      <w:r w:rsidRPr="00973F3D">
        <w:rPr>
          <w:rFonts w:ascii="Times New Roman" w:hAnsi="Times New Roman" w:cs="Times New Roman"/>
          <w:sz w:val="28"/>
          <w:szCs w:val="28"/>
        </w:rPr>
        <w:lastRenderedPageBreak/>
        <w:t>должны быть активными участ 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«Изобразительное искусство»: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</w:t>
      </w:r>
      <w:r w:rsidRPr="00973F3D">
        <w:rPr>
          <w:rFonts w:ascii="Times New Roman" w:hAnsi="Times New Roman" w:cs="Times New Roman"/>
          <w:sz w:val="28"/>
          <w:szCs w:val="28"/>
          <w:lang/>
        </w:rPr>
        <w:t>ознавательны</w:t>
      </w:r>
      <w:r w:rsidRPr="00973F3D">
        <w:rPr>
          <w:rFonts w:ascii="Times New Roman" w:hAnsi="Times New Roman" w:cs="Times New Roman"/>
          <w:sz w:val="28"/>
          <w:szCs w:val="28"/>
        </w:rPr>
        <w:t>е УУД: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Формирование пространственных представлений и сенсорных способностей: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выявлять положение предметной формы в пространстве;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обобщать форму составной конструкции;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структурировать предметно­пространственные явления;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самостоятельно формулировать выводы и обобщения по ре зультатам наблюдения или исследования, аргументированно защищать свои 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использовать различные методы, в т.ч. электронные технологии, для поиска и отбора информации на основе образовательных задач и заданных критериев;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работать с электронными учебными пособиями и учебниками;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</w:t>
      </w:r>
      <w:r w:rsidRPr="00973F3D">
        <w:rPr>
          <w:rFonts w:ascii="Times New Roman" w:hAnsi="Times New Roman" w:cs="Times New Roman"/>
          <w:sz w:val="28"/>
          <w:szCs w:val="28"/>
          <w:lang/>
        </w:rPr>
        <w:t>оммуникативны</w:t>
      </w:r>
      <w:r w:rsidRPr="00973F3D">
        <w:rPr>
          <w:rFonts w:ascii="Times New Roman" w:hAnsi="Times New Roman" w:cs="Times New Roman"/>
          <w:sz w:val="28"/>
          <w:szCs w:val="28"/>
        </w:rPr>
        <w:t>е УУД: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публично представлять и объяснять результаты своего  творческого, художественного или исследовательского опыта;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</w:t>
      </w:r>
      <w:r w:rsidRPr="00973F3D">
        <w:rPr>
          <w:rFonts w:ascii="Times New Roman" w:hAnsi="Times New Roman" w:cs="Times New Roman"/>
          <w:sz w:val="28"/>
          <w:szCs w:val="28"/>
          <w:lang/>
        </w:rPr>
        <w:t>егулятивны</w:t>
      </w:r>
      <w:r w:rsidRPr="00973F3D">
        <w:rPr>
          <w:rFonts w:ascii="Times New Roman" w:hAnsi="Times New Roman" w:cs="Times New Roman"/>
          <w:sz w:val="28"/>
          <w:szCs w:val="28"/>
        </w:rPr>
        <w:t>е УУД: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Самоорганизация: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художественно­творческих задач;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Самоконтроль: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Эмоциональный интеллект: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признавать своё и чужое право на ошибку;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Предметные результаты, формируемые в ходе изучения предмета «Изобразительное искусство», сгруппированы по учебным модулям и должны отражать сформированность умений.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1 «Декоративно-прикладное и народное искусство»: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 многообразии видов декоративно­прикладного искусства: народного, классического, современного, искусства промыслов; понимать связь декоративно­прикладного искус ства с бытовыми потребностями людей, необходимость присутствия в предметном мире и жилой среде;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коммуникативные, познавательные и культовые функции декоративно­прикладного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предметнопространственной среды;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распознавать произведения декоративно­прикладного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распознавать и называть техники исполнения произведений декоративно­прикладного искусства в разных материалах: резьба, роспись, вышивка, ткачество, плетение, ковка, др.;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овладеть практическими навыками стилизованного - орнаментального лаконичного изображения деталей природы, стилизованного обобщённого изображения представите­  лей животного мира, сказочных и мифологических персонажей с опорой на традиционные образы мирового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мать­земля);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и уметь изображать или конструировать устройство традиционных жилищ разных народов, например юрты, сакли, хаты­мазанки; объяснять семантическое значение деталей конструкции и декора, их связь с природой, трудом и бытом;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декоративно­прикладного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рассказывать о происхождении народных художественных промыслов; о соотношении ремесла и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стекло, др.; различать изделия народных художественных промыслов по материалу изготовления и технике декора;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понимать и объяснять значение государственной символики, иметь представление о значении и содержании геральдики;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уметь определять и указывать продукты декоративно­прикладной художественной деятельности в окружающей предметно­пространственной среде, обычной жизненной обстановке и характеризовать их образное назначение;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ориентироваться в широком разнообразии современного декоративно­прикладного искусства; различать по материалам, технике исполнения художественное стекло, керамику, ковку, литьё, гобелен и т.д.;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овладевать навыками коллективной практической творческой работы по оформлению пространства школы и школьных праздников.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2 «Живопись, графика, скульптура»: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характеризовать различия между пространственными и временными видами искусства и их значение в жизни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 объяснять причины деления пространственных искусств на виды;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основные виды живописи, графики и скульптуры, объяснять их назначение в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Язык изобразительного искусства и его выразительные средства: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различать и характеризовать традиционные художественные материалы для графики, живописи, скульптуры;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 ственные материалы;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различных художественных техниках в использовании художественных материалов;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понимать роль рисунка как основы изобразительной деятельности;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учебного рисунка - светотеневого изображения объёмных форм;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основы линейной перспективы и уметь изображать объёмные геометрические тела на двухмерной плоскости;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понимать содержание понятий «тон», «тональные отношения» и иметь опыт их визуального анализа;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линейного рисунка, понимать выразительные возможности линии;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Жанры изобразительного искусства: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 понятие «жанры в изобразительном искусстве», перечислять жанры;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 разницу между предметом изображения, сюжетом и содержанием произведения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Натюрморт: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 - 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об освещении как средстве выявления объёма предмета;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создания графического натюрморта;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создания натюрморта средствами живописи.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Портрет: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сравнивать содержание портретного образа в искусстве Древнего Рима, эпохи Возрождения и Нового времени;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понимать, что в художественном портрете присутствует также выражение идеалов эпохи и авторская позиция художника;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уметь рассказывать историю портрета в русском изобразительном искусстве, называть имена великих художниковпортретистов (В. Боровиковский, А. Венецианов, О. Кипренский, В. Тропинин, К. Брюллов, И. Крамской, И. Репин, В. Суриков, В. Серов и др.);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начальный опыт лепки головы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приобретать опыт графического портретного изображения как нового для себя видения индивидуальности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уметь характеризовать роль освещения как выразительного средства при создании художественного образа;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жанре портрета в искусстве ХХ в. - западном и отечественном.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Пейзаж: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правила воздушной перспективы и уметь их применять на практике;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 морских пейзажах И. Айвазовского;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художественно­поэтическому видению;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изображения городского пейзажа — по памяти или представлению;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обрести навыки восприятия образности городского пространства как выражения самобытного лица культуры и истории народа;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Бытовой жанр: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 понятия «тематическая картина», «станковая живопись», «монументальная живопись»; перечислять основные жанры тематической картины;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Исторический жанр: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 развитии исторического жанра в творчестве отечественных художников ХХ в.;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узнавать и называть авторов таких произведений, как «Давид» Микеланджело, «Весна» С. Боттичелли;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Библейские темы в изобразительном искусстве: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значение великих - вечных тем в искусстве на основе сюжетов Библии как «духовную ось», соединяющую жизненные позиции разных поколений;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«Пьета» Микеланджело и др.;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 картинах на библейские темы в истории русского искусства; 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 иметь представление о смысловом различии между иконой и картиной на библейские темы;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3 «Архитектура и дизайн»: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архитектуру и дизайн как конструктивные виды искусства, т.е. искусства художественного построения предметно­пространственной среды жизни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роль архитектуры и дизайна в построении предметно­пространственной среды жизнедеятельности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рассуждать о влиянии предметно­пространственной среды на чувства, установки и поведение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рассуждать о том, как предметно­пространственная среда организует деятельность человека и представления о самом себе;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дизайн: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понятие формальной композиции и её значение как основы языка конструктивных искусств;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основные средства  требования к композиции;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перечислять и объяснять основные типы формальной композиции;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составлять формальные композиции на выражение в них движения и статики;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осваивать навыки вариативности в ритмической организации листа;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роль цвета в конструктивных искусствах;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выражение «цветовой образ»;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применять цвет в графических композициях как акцент или доминанту, объединённые одним стилем;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Социальное значение дизайна и архитектуры как среды жизни человека: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построения объёмно­пространственной композиции как макета архитектурного пространства в реальной жизни;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выполнять построение макета пространственно­объёмной композиции по его чертежу;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 роли строительного материала в эволюции архитектурных конструкций и изменении облика архитектурных сооружений; 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знания и опыт изображения особенностей архитектур но­художественных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характеризовать эстетическое и экологическое взаимное сосуществование природы и архитектуры; иметь представление о традициях ландшафтно­парковой архитектуры и школах ландшафтного дизайна;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творческого проектирования интерьерного пространства для конкретных задач жизнедеятельности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конструкции костюма и применении законов композиции в проектировании одежды, ансамбле в костюме;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- различать задачи искусства театрального грима и бытового макияжа; иметь представление об имидж­дизайне,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 ки в повседневном быту. </w:t>
      </w:r>
    </w:p>
    <w:p w:rsidR="00973F3D" w:rsidRPr="00973F3D" w:rsidRDefault="00973F3D" w:rsidP="00973F3D"/>
    <w:p w:rsidR="00000000" w:rsidRDefault="00973F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973F3D"/>
    <w:rsid w:val="0097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80</Pages>
  <Words>16697</Words>
  <Characters>95178</Characters>
  <Application>Microsoft Office Word</Application>
  <DocSecurity>0</DocSecurity>
  <Lines>793</Lines>
  <Paragraphs>223</Paragraphs>
  <ScaleCrop>false</ScaleCrop>
  <Company/>
  <LinksUpToDate>false</LinksUpToDate>
  <CharactersWithSpaces>111652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User_учительская2</cp:lastModifiedBy>
  <cp:revision>2</cp:revision>
  <dcterms:created xsi:type="dcterms:W3CDTF">2023-08-29T08:35:00Z</dcterms:created>
  <dcterms:modified xsi:type="dcterms:W3CDTF">2023-08-29T08:36:00Z</dcterms:modified>
</cp:coreProperties>
</file>